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6BA76" w14:textId="113D1C29" w:rsidR="00670416" w:rsidRPr="00FA5772" w:rsidRDefault="00A779B1" w:rsidP="009C04D9">
      <w:pPr>
        <w:pStyle w:val="NormalWeb"/>
        <w:spacing w:before="0" w:beforeAutospacing="0" w:after="0" w:afterAutospacing="0"/>
        <w:rPr>
          <w:rFonts w:ascii="Arial" w:hAnsi="Arial" w:cs="Arial"/>
          <w:b/>
          <w:bCs/>
          <w:sz w:val="28"/>
          <w:szCs w:val="28"/>
        </w:rPr>
      </w:pPr>
      <w:r>
        <w:rPr>
          <w:rFonts w:ascii="Arial" w:hAnsi="Arial" w:cs="Arial"/>
          <w:b/>
          <w:bCs/>
          <w:sz w:val="28"/>
          <w:szCs w:val="28"/>
        </w:rPr>
        <w:t>2019-20</w:t>
      </w:r>
      <w:r w:rsidR="009C04D9" w:rsidRPr="00FA5772">
        <w:rPr>
          <w:rFonts w:ascii="Arial" w:hAnsi="Arial" w:cs="Arial"/>
          <w:b/>
          <w:bCs/>
          <w:sz w:val="28"/>
          <w:szCs w:val="28"/>
        </w:rPr>
        <w:t xml:space="preserve"> Bulletin Errata</w:t>
      </w:r>
    </w:p>
    <w:p w14:paraId="4D4638D4" w14:textId="71979717" w:rsidR="0076181E" w:rsidRDefault="0076181E" w:rsidP="009802A6">
      <w:pPr>
        <w:pStyle w:val="NormalWeb"/>
        <w:spacing w:before="0" w:beforeAutospacing="0" w:after="0" w:afterAutospacing="0"/>
        <w:rPr>
          <w:rFonts w:ascii="Arial" w:hAnsi="Arial" w:cs="Arial"/>
          <w:sz w:val="24"/>
          <w:szCs w:val="24"/>
        </w:rPr>
      </w:pPr>
    </w:p>
    <w:p w14:paraId="0230EB07" w14:textId="49A4AB23" w:rsidR="000719FD" w:rsidRDefault="000719FD" w:rsidP="009802A6">
      <w:pPr>
        <w:pStyle w:val="NormalWeb"/>
        <w:spacing w:before="0" w:beforeAutospacing="0" w:after="0" w:afterAutospacing="0"/>
        <w:rPr>
          <w:rFonts w:ascii="Arial" w:hAnsi="Arial" w:cs="Arial"/>
          <w:sz w:val="24"/>
          <w:szCs w:val="24"/>
        </w:rPr>
      </w:pPr>
      <w:r>
        <w:rPr>
          <w:rFonts w:ascii="Arial" w:hAnsi="Arial" w:cs="Arial"/>
          <w:sz w:val="24"/>
          <w:szCs w:val="24"/>
        </w:rPr>
        <w:t>Page 116:</w:t>
      </w:r>
    </w:p>
    <w:p w14:paraId="34F251BA" w14:textId="728E7E45" w:rsidR="000719FD" w:rsidRPr="00A779B1" w:rsidRDefault="00A779B1" w:rsidP="000719FD">
      <w:pPr>
        <w:rPr>
          <w:rFonts w:cs="Arial"/>
          <w:kern w:val="0"/>
          <w:u w:val="single"/>
        </w:rPr>
      </w:pPr>
      <w:r>
        <w:rPr>
          <w:rFonts w:eastAsia="Arial Narrow" w:cs="Arial"/>
          <w:w w:val="99"/>
          <w:u w:color="000000"/>
        </w:rPr>
        <w:t xml:space="preserve">The course description for </w:t>
      </w:r>
      <w:r w:rsidR="00AA3C24" w:rsidRPr="00640BE6">
        <w:rPr>
          <w:rFonts w:eastAsia="Arial Narrow" w:cs="Arial"/>
          <w:b/>
          <w:w w:val="99"/>
          <w:u w:color="000000"/>
        </w:rPr>
        <w:t>NT5210N</w:t>
      </w:r>
      <w:r w:rsidR="00AA3C24">
        <w:rPr>
          <w:rFonts w:eastAsia="Arial Narrow" w:cs="Arial"/>
          <w:w w:val="99"/>
          <w:u w:color="000000"/>
        </w:rPr>
        <w:t xml:space="preserve"> </w:t>
      </w:r>
      <w:r w:rsidR="000719FD" w:rsidRPr="00A779B1">
        <w:rPr>
          <w:rFonts w:cs="Arial"/>
          <w:b/>
        </w:rPr>
        <w:t xml:space="preserve">Foundations of Naturopathic Medicine II </w:t>
      </w:r>
      <w:r w:rsidR="000719FD" w:rsidRPr="00A779B1">
        <w:rPr>
          <w:rFonts w:cs="Arial"/>
          <w:b/>
          <w:bCs/>
        </w:rPr>
        <w:t>Credits 1.0</w:t>
      </w:r>
      <w:r w:rsidRPr="00A779B1">
        <w:rPr>
          <w:rFonts w:cs="Arial"/>
          <w:b/>
          <w:kern w:val="0"/>
        </w:rPr>
        <w:t xml:space="preserve"> </w:t>
      </w:r>
      <w:proofErr w:type="gramStart"/>
      <w:r w:rsidR="000719FD" w:rsidRPr="00A779B1">
        <w:rPr>
          <w:rFonts w:cs="Arial"/>
        </w:rPr>
        <w:t>has been revise</w:t>
      </w:r>
      <w:r>
        <w:rPr>
          <w:rFonts w:cs="Arial"/>
        </w:rPr>
        <w:t>d</w:t>
      </w:r>
      <w:proofErr w:type="gramEnd"/>
      <w:r w:rsidR="000719FD" w:rsidRPr="00A779B1">
        <w:rPr>
          <w:rFonts w:cs="Arial"/>
        </w:rPr>
        <w:t xml:space="preserve"> to:</w:t>
      </w:r>
      <w:r w:rsidR="00D33316">
        <w:rPr>
          <w:rFonts w:cs="Arial"/>
        </w:rPr>
        <w:t xml:space="preserve"> </w:t>
      </w:r>
      <w:r w:rsidR="000719FD" w:rsidRPr="000719FD">
        <w:rPr>
          <w:rFonts w:cs="Arial"/>
        </w:rPr>
        <w:t>This course surveys the organizational structure and conceptual framework of the naturopathic medicine profession. This includes topics such as practice management plans, licensing of naturopathic medicine, and the scope of the NPLEX examinations. As a prelude to future clinical theory courses, and the development of therapeutic skills, the course includes discussion of clinical theory, such as the therapeutic order.</w:t>
      </w:r>
    </w:p>
    <w:p w14:paraId="63A227C4" w14:textId="7F52EC3B" w:rsidR="00A779B1" w:rsidRPr="00FA5772" w:rsidRDefault="00F82B15" w:rsidP="00A779B1">
      <w:pPr>
        <w:pStyle w:val="NormalWeb"/>
        <w:spacing w:before="0" w:beforeAutospacing="0" w:after="0" w:afterAutospacing="0"/>
        <w:jc w:val="right"/>
        <w:rPr>
          <w:rFonts w:ascii="Arial" w:hAnsi="Arial" w:cs="Arial"/>
          <w:sz w:val="24"/>
          <w:szCs w:val="24"/>
        </w:rPr>
      </w:pPr>
      <w:r>
        <w:rPr>
          <w:rFonts w:ascii="Arial" w:hAnsi="Arial" w:cs="Arial"/>
          <w:sz w:val="24"/>
          <w:szCs w:val="24"/>
        </w:rPr>
        <w:t>9/3/19</w:t>
      </w:r>
      <w:r w:rsidR="00A27A0E">
        <w:rPr>
          <w:rFonts w:ascii="Arial" w:hAnsi="Arial" w:cs="Arial"/>
          <w:sz w:val="24"/>
          <w:szCs w:val="24"/>
        </w:rPr>
        <w:br/>
      </w:r>
    </w:p>
    <w:p w14:paraId="41EA33C5" w14:textId="77777777" w:rsidR="00A27A0E" w:rsidRPr="00A779B1" w:rsidRDefault="00A27A0E" w:rsidP="00A27A0E">
      <w:pPr>
        <w:pStyle w:val="NormalWeb"/>
        <w:spacing w:before="0" w:beforeAutospacing="0" w:after="0" w:afterAutospacing="0"/>
        <w:rPr>
          <w:rFonts w:ascii="Arial" w:hAnsi="Arial" w:cs="Arial"/>
          <w:sz w:val="24"/>
          <w:szCs w:val="24"/>
        </w:rPr>
      </w:pPr>
      <w:r w:rsidRPr="00A779B1">
        <w:rPr>
          <w:rFonts w:ascii="Arial" w:hAnsi="Arial" w:cs="Arial"/>
          <w:sz w:val="24"/>
          <w:szCs w:val="24"/>
        </w:rPr>
        <w:t>Page: 84</w:t>
      </w:r>
    </w:p>
    <w:p w14:paraId="50D0E7FA" w14:textId="77777777" w:rsidR="00A27A0E" w:rsidRPr="006315E8" w:rsidRDefault="00A27A0E" w:rsidP="00A27A0E">
      <w:pPr>
        <w:pStyle w:val="Subtitle"/>
        <w:spacing w:after="0"/>
        <w:rPr>
          <w:rFonts w:ascii="Arial" w:hAnsi="Arial" w:cs="Arial"/>
          <w:b w:val="0"/>
          <w:sz w:val="24"/>
          <w:szCs w:val="24"/>
        </w:rPr>
      </w:pPr>
      <w:r w:rsidRPr="00A779B1">
        <w:rPr>
          <w:rFonts w:ascii="Arial" w:hAnsi="Arial" w:cs="Arial"/>
          <w:b w:val="0"/>
          <w:sz w:val="24"/>
          <w:szCs w:val="24"/>
        </w:rPr>
        <w:t>The course</w:t>
      </w:r>
      <w:r w:rsidRPr="00A779B1">
        <w:rPr>
          <w:rFonts w:ascii="Arial" w:hAnsi="Arial" w:cs="Arial"/>
          <w:sz w:val="24"/>
          <w:szCs w:val="24"/>
        </w:rPr>
        <w:t xml:space="preserve"> </w:t>
      </w:r>
      <w:r w:rsidRPr="00640BE6">
        <w:rPr>
          <w:rFonts w:ascii="Arial" w:hAnsi="Arial" w:cs="Arial"/>
          <w:bCs/>
          <w:sz w:val="24"/>
          <w:szCs w:val="24"/>
        </w:rPr>
        <w:t>MI5205</w:t>
      </w:r>
      <w:r w:rsidRPr="00A779B1">
        <w:rPr>
          <w:rFonts w:ascii="Arial" w:hAnsi="Arial" w:cs="Arial"/>
          <w:bCs/>
          <w:sz w:val="24"/>
          <w:szCs w:val="24"/>
        </w:rPr>
        <w:t xml:space="preserve"> Fundamentals of Public Health Credits 3.0</w:t>
      </w:r>
      <w:r>
        <w:rPr>
          <w:rFonts w:ascii="Arial" w:hAnsi="Arial" w:cs="Arial"/>
          <w:b w:val="0"/>
          <w:bCs/>
          <w:sz w:val="24"/>
          <w:szCs w:val="24"/>
        </w:rPr>
        <w:t xml:space="preserve"> </w:t>
      </w:r>
      <w:proofErr w:type="gramStart"/>
      <w:r>
        <w:rPr>
          <w:rFonts w:ascii="Arial" w:hAnsi="Arial" w:cs="Arial"/>
          <w:b w:val="0"/>
          <w:bCs/>
          <w:sz w:val="24"/>
          <w:szCs w:val="24"/>
        </w:rPr>
        <w:t>has been replaced with</w:t>
      </w:r>
      <w:proofErr w:type="gramEnd"/>
      <w:r w:rsidRPr="00A779B1">
        <w:rPr>
          <w:rFonts w:ascii="Arial" w:hAnsi="Arial" w:cs="Arial"/>
          <w:b w:val="0"/>
          <w:bCs/>
          <w:sz w:val="24"/>
          <w:szCs w:val="24"/>
        </w:rPr>
        <w:t xml:space="preserve">: </w:t>
      </w:r>
      <w:r w:rsidRPr="009106BA">
        <w:rPr>
          <w:rStyle w:val="Strong"/>
          <w:rFonts w:ascii="Arial" w:hAnsi="Arial" w:cs="Arial"/>
          <w:b/>
          <w:sz w:val="24"/>
          <w:szCs w:val="24"/>
        </w:rPr>
        <w:t>MI5215</w:t>
      </w:r>
      <w:r w:rsidRPr="00A779B1">
        <w:rPr>
          <w:rStyle w:val="Strong"/>
          <w:rFonts w:ascii="Arial" w:hAnsi="Arial" w:cs="Arial"/>
          <w:b/>
          <w:sz w:val="24"/>
          <w:szCs w:val="24"/>
        </w:rPr>
        <w:t xml:space="preserve"> Fundamentals of Microbiology Credits 2</w:t>
      </w:r>
      <w:r>
        <w:rPr>
          <w:rStyle w:val="Strong"/>
          <w:rFonts w:ascii="Arial" w:hAnsi="Arial" w:cs="Arial"/>
          <w:b/>
          <w:sz w:val="24"/>
          <w:szCs w:val="24"/>
        </w:rPr>
        <w:t xml:space="preserve">.0:  </w:t>
      </w:r>
      <w:r w:rsidRPr="006315E8">
        <w:rPr>
          <w:rFonts w:ascii="Arial" w:hAnsi="Arial" w:cs="Arial"/>
          <w:b w:val="0"/>
          <w:sz w:val="24"/>
          <w:szCs w:val="24"/>
        </w:rPr>
        <w:t>Students shall learn in this course the basic principles of medical microbiology and infectious disease. Learning outcomes will include the biology of bacterial, viral, fungal, and parasitic pathogens, mechanisms of infectious disease transmission, principles of aseptic practice, and antimicrobial agents. The course provides the conceptual basis for understanding pathogenic microorganisms and the mechanisms by which they cause disease in the human body. It also provides opportunities to develop diagnostic skills, including the use and interpretation of laboratory tests in the diagnosis of infectious</w:t>
      </w:r>
      <w:r w:rsidRPr="006315E8">
        <w:rPr>
          <w:rFonts w:ascii="Arial" w:hAnsi="Arial" w:cs="Arial"/>
          <w:b w:val="0"/>
          <w:spacing w:val="-2"/>
          <w:sz w:val="24"/>
          <w:szCs w:val="24"/>
        </w:rPr>
        <w:t xml:space="preserve"> </w:t>
      </w:r>
      <w:r w:rsidRPr="006315E8">
        <w:rPr>
          <w:rFonts w:ascii="Arial" w:hAnsi="Arial" w:cs="Arial"/>
          <w:b w:val="0"/>
          <w:sz w:val="24"/>
          <w:szCs w:val="24"/>
        </w:rPr>
        <w:t>diseases.</w:t>
      </w:r>
    </w:p>
    <w:p w14:paraId="796052BC" w14:textId="77777777" w:rsidR="00A27A0E" w:rsidRPr="00A779B1" w:rsidRDefault="00A27A0E" w:rsidP="00A27A0E">
      <w:pPr>
        <w:autoSpaceDE w:val="0"/>
        <w:autoSpaceDN w:val="0"/>
        <w:adjustRightInd w:val="0"/>
        <w:jc w:val="right"/>
        <w:rPr>
          <w:rFonts w:cs="Arial"/>
          <w:color w:val="000000"/>
          <w:kern w:val="0"/>
        </w:rPr>
      </w:pPr>
      <w:r>
        <w:rPr>
          <w:rFonts w:cs="Arial"/>
        </w:rPr>
        <w:t xml:space="preserve">                                                                                                                              10/16/19</w:t>
      </w:r>
    </w:p>
    <w:p w14:paraId="0D6A7F5C" w14:textId="77777777" w:rsidR="0076181E" w:rsidRDefault="0076181E" w:rsidP="009802A6">
      <w:pPr>
        <w:pStyle w:val="NormalWeb"/>
        <w:spacing w:before="0" w:beforeAutospacing="0" w:after="0" w:afterAutospacing="0"/>
        <w:rPr>
          <w:rFonts w:ascii="Arial" w:hAnsi="Arial" w:cs="Arial"/>
          <w:sz w:val="24"/>
          <w:szCs w:val="24"/>
        </w:rPr>
      </w:pPr>
    </w:p>
    <w:p w14:paraId="64990981" w14:textId="77777777" w:rsidR="0076181E" w:rsidRDefault="0076181E" w:rsidP="009802A6">
      <w:pPr>
        <w:pStyle w:val="NormalWeb"/>
        <w:spacing w:before="0" w:beforeAutospacing="0" w:after="0" w:afterAutospacing="0"/>
        <w:rPr>
          <w:rFonts w:ascii="Arial" w:hAnsi="Arial" w:cs="Arial"/>
          <w:sz w:val="24"/>
          <w:szCs w:val="24"/>
        </w:rPr>
      </w:pPr>
    </w:p>
    <w:p w14:paraId="00F200E4" w14:textId="19FEF210" w:rsidR="009802A6" w:rsidRDefault="000719FD" w:rsidP="009802A6">
      <w:pPr>
        <w:pStyle w:val="NormalWeb"/>
        <w:spacing w:before="0" w:beforeAutospacing="0" w:after="0" w:afterAutospacing="0"/>
        <w:rPr>
          <w:rFonts w:ascii="Arial" w:hAnsi="Arial" w:cs="Arial"/>
          <w:sz w:val="24"/>
          <w:szCs w:val="24"/>
        </w:rPr>
      </w:pPr>
      <w:r>
        <w:rPr>
          <w:rFonts w:ascii="Arial" w:hAnsi="Arial" w:cs="Arial"/>
          <w:sz w:val="24"/>
          <w:szCs w:val="24"/>
        </w:rPr>
        <w:t>Page 203:</w:t>
      </w:r>
    </w:p>
    <w:p w14:paraId="746B8793" w14:textId="18824148" w:rsidR="000719FD" w:rsidRPr="000719FD" w:rsidRDefault="000719FD" w:rsidP="000719FD">
      <w:pPr>
        <w:autoSpaceDE w:val="0"/>
        <w:autoSpaceDN w:val="0"/>
        <w:adjustRightInd w:val="0"/>
        <w:rPr>
          <w:rFonts w:cs="Arial"/>
          <w:color w:val="000000"/>
        </w:rPr>
      </w:pPr>
      <w:r w:rsidRPr="000719FD">
        <w:rPr>
          <w:rFonts w:cs="Arial"/>
          <w:bCs/>
          <w:color w:val="000000"/>
        </w:rPr>
        <w:t xml:space="preserve">The </w:t>
      </w:r>
      <w:r>
        <w:rPr>
          <w:rFonts w:cs="Arial"/>
          <w:bCs/>
          <w:color w:val="000000"/>
        </w:rPr>
        <w:t xml:space="preserve">course </w:t>
      </w:r>
      <w:r w:rsidRPr="000719FD">
        <w:rPr>
          <w:rFonts w:cs="Arial"/>
          <w:bCs/>
          <w:color w:val="000000"/>
        </w:rPr>
        <w:t xml:space="preserve">description for </w:t>
      </w:r>
      <w:r w:rsidRPr="00A779B1">
        <w:rPr>
          <w:rFonts w:cs="Arial"/>
          <w:b/>
          <w:bCs/>
          <w:color w:val="000000"/>
        </w:rPr>
        <w:t>PHYS117 Physics Laboratory 2 Credit 1.0</w:t>
      </w:r>
      <w:r w:rsidRPr="000719FD">
        <w:rPr>
          <w:rFonts w:cs="Arial"/>
          <w:bCs/>
          <w:color w:val="000000"/>
        </w:rPr>
        <w:t xml:space="preserve"> </w:t>
      </w:r>
      <w:proofErr w:type="gramStart"/>
      <w:r w:rsidRPr="000719FD">
        <w:rPr>
          <w:rFonts w:cs="Arial"/>
          <w:bCs/>
          <w:color w:val="000000"/>
        </w:rPr>
        <w:t>has been revised</w:t>
      </w:r>
      <w:proofErr w:type="gramEnd"/>
      <w:r w:rsidRPr="000719FD">
        <w:rPr>
          <w:rFonts w:cs="Arial"/>
          <w:bCs/>
          <w:color w:val="000000"/>
        </w:rPr>
        <w:t xml:space="preserve"> to:</w:t>
      </w:r>
      <w:r w:rsidR="00E80773">
        <w:rPr>
          <w:rFonts w:cs="Arial"/>
          <w:bCs/>
          <w:color w:val="000000"/>
        </w:rPr>
        <w:t xml:space="preserve">  </w:t>
      </w:r>
      <w:r w:rsidRPr="000719FD">
        <w:rPr>
          <w:rFonts w:cs="Arial"/>
          <w:color w:val="000000"/>
        </w:rPr>
        <w:t xml:space="preserve">This is a course that will allow students to learn/experience a “hands-on” approach to physics. The lab will comprise those experiments that are important to the understanding of the Laws and Concepts of College Physics as it prepares the students for a course in science that furthers their education, or prepares them for a career in the arena of science-based health care. </w:t>
      </w:r>
    </w:p>
    <w:p w14:paraId="5C3D159A" w14:textId="77777777" w:rsidR="000719FD" w:rsidRPr="000719FD" w:rsidRDefault="000719FD" w:rsidP="000719FD">
      <w:pPr>
        <w:autoSpaceDE w:val="0"/>
        <w:autoSpaceDN w:val="0"/>
        <w:adjustRightInd w:val="0"/>
        <w:rPr>
          <w:rFonts w:cs="Arial"/>
          <w:color w:val="000000"/>
        </w:rPr>
      </w:pPr>
      <w:r w:rsidRPr="000719FD">
        <w:rPr>
          <w:rFonts w:cs="Arial"/>
          <w:color w:val="000000"/>
        </w:rPr>
        <w:t xml:space="preserve">Prerequisite or </w:t>
      </w:r>
      <w:proofErr w:type="spellStart"/>
      <w:r w:rsidRPr="000719FD">
        <w:rPr>
          <w:rFonts w:cs="Arial"/>
          <w:color w:val="000000"/>
        </w:rPr>
        <w:t>Corequisite</w:t>
      </w:r>
      <w:proofErr w:type="spellEnd"/>
      <w:r w:rsidRPr="000719FD">
        <w:rPr>
          <w:rFonts w:cs="Arial"/>
          <w:color w:val="000000"/>
        </w:rPr>
        <w:t xml:space="preserve">: PHYS111S </w:t>
      </w:r>
    </w:p>
    <w:p w14:paraId="2E7290E2" w14:textId="77777777" w:rsidR="000719FD" w:rsidRPr="000719FD" w:rsidRDefault="000719FD" w:rsidP="000719FD">
      <w:pPr>
        <w:pStyle w:val="Subtitle"/>
        <w:spacing w:after="0"/>
        <w:rPr>
          <w:rStyle w:val="Strong"/>
          <w:rFonts w:ascii="Arial" w:hAnsi="Arial" w:cs="Arial"/>
          <w:b/>
          <w:sz w:val="24"/>
          <w:szCs w:val="24"/>
          <w:u w:val="single"/>
        </w:rPr>
      </w:pPr>
      <w:r w:rsidRPr="000719FD">
        <w:rPr>
          <w:rFonts w:ascii="Arial" w:hAnsi="Arial" w:cs="Arial"/>
          <w:b w:val="0"/>
          <w:color w:val="000000"/>
          <w:sz w:val="24"/>
          <w:szCs w:val="24"/>
        </w:rPr>
        <w:t>Offered: Summer Only</w:t>
      </w:r>
    </w:p>
    <w:p w14:paraId="5F18D4C9" w14:textId="1FEC3424" w:rsidR="009802A6" w:rsidRDefault="00065615" w:rsidP="009802A6">
      <w:pPr>
        <w:pStyle w:val="NormalWeb"/>
        <w:spacing w:before="0" w:beforeAutospacing="0" w:after="0" w:afterAutospacing="0"/>
        <w:jc w:val="right"/>
        <w:rPr>
          <w:rFonts w:ascii="Arial" w:hAnsi="Arial" w:cs="Arial"/>
          <w:sz w:val="24"/>
          <w:szCs w:val="24"/>
        </w:rPr>
      </w:pPr>
      <w:r>
        <w:rPr>
          <w:rFonts w:ascii="Arial" w:hAnsi="Arial" w:cs="Arial"/>
          <w:sz w:val="24"/>
          <w:szCs w:val="24"/>
        </w:rPr>
        <w:t>10/22/19</w:t>
      </w:r>
    </w:p>
    <w:p w14:paraId="43991222" w14:textId="62598003" w:rsidR="006A41C3" w:rsidRDefault="006A41C3" w:rsidP="009802A6">
      <w:pPr>
        <w:pStyle w:val="NormalWeb"/>
        <w:spacing w:before="0" w:beforeAutospacing="0" w:after="0" w:afterAutospacing="0"/>
        <w:jc w:val="right"/>
        <w:rPr>
          <w:rFonts w:ascii="Arial" w:hAnsi="Arial" w:cs="Arial"/>
          <w:sz w:val="24"/>
          <w:szCs w:val="24"/>
        </w:rPr>
      </w:pPr>
    </w:p>
    <w:p w14:paraId="707018E6" w14:textId="77777777" w:rsidR="0076181E" w:rsidRDefault="0076181E" w:rsidP="0076181E">
      <w:pPr>
        <w:pStyle w:val="NormalWeb"/>
        <w:spacing w:before="0" w:beforeAutospacing="0" w:after="0" w:afterAutospacing="0"/>
        <w:rPr>
          <w:rFonts w:ascii="Arial" w:hAnsi="Arial" w:cs="Arial"/>
          <w:sz w:val="24"/>
          <w:szCs w:val="24"/>
        </w:rPr>
      </w:pPr>
    </w:p>
    <w:p w14:paraId="35422EF2" w14:textId="5E0E94D2" w:rsidR="0076181E" w:rsidRDefault="0076181E" w:rsidP="0076181E">
      <w:pPr>
        <w:pStyle w:val="NormalWeb"/>
        <w:spacing w:before="0" w:beforeAutospacing="0" w:after="0" w:afterAutospacing="0"/>
        <w:rPr>
          <w:rFonts w:ascii="Arial" w:hAnsi="Arial" w:cs="Arial"/>
          <w:sz w:val="24"/>
          <w:szCs w:val="24"/>
        </w:rPr>
      </w:pPr>
      <w:r>
        <w:rPr>
          <w:rFonts w:ascii="Arial" w:hAnsi="Arial" w:cs="Arial"/>
          <w:sz w:val="24"/>
          <w:szCs w:val="24"/>
        </w:rPr>
        <w:t>Page 138:</w:t>
      </w:r>
    </w:p>
    <w:p w14:paraId="470FC943" w14:textId="7B10F780" w:rsidR="0076181E" w:rsidRDefault="0076181E" w:rsidP="0076181E">
      <w:pPr>
        <w:autoSpaceDE w:val="0"/>
        <w:autoSpaceDN w:val="0"/>
        <w:adjustRightInd w:val="0"/>
        <w:rPr>
          <w:rFonts w:cs="Arial"/>
          <w:color w:val="000000"/>
        </w:rPr>
      </w:pPr>
      <w:r>
        <w:rPr>
          <w:rFonts w:cs="Arial"/>
        </w:rPr>
        <w:t xml:space="preserve">The course </w:t>
      </w:r>
      <w:r w:rsidR="00B62710">
        <w:rPr>
          <w:rFonts w:cs="Arial"/>
        </w:rPr>
        <w:t xml:space="preserve">name for </w:t>
      </w:r>
      <w:r w:rsidR="00B62710" w:rsidRPr="00B713DE">
        <w:rPr>
          <w:rFonts w:cs="Arial"/>
          <w:b/>
        </w:rPr>
        <w:t>OM</w:t>
      </w:r>
      <w:r w:rsidR="00B713DE" w:rsidRPr="00B713DE">
        <w:rPr>
          <w:rFonts w:cs="Arial"/>
          <w:b/>
        </w:rPr>
        <w:t xml:space="preserve"> </w:t>
      </w:r>
      <w:r w:rsidR="00B62710" w:rsidRPr="00B713DE">
        <w:rPr>
          <w:rFonts w:cs="Arial"/>
          <w:b/>
        </w:rPr>
        <w:t>5441</w:t>
      </w:r>
      <w:r w:rsidR="00F82B15">
        <w:rPr>
          <w:rFonts w:cs="Arial"/>
        </w:rPr>
        <w:t xml:space="preserve"> </w:t>
      </w:r>
      <w:r w:rsidR="00F82B15" w:rsidRPr="00F82B15">
        <w:rPr>
          <w:rFonts w:cs="Arial"/>
          <w:b/>
        </w:rPr>
        <w:t>Differential Diagnosis in Oriental Medicine 1 Credits 3.0</w:t>
      </w:r>
      <w:r w:rsidR="00F82B15">
        <w:rPr>
          <w:rFonts w:cs="Arial"/>
        </w:rPr>
        <w:t xml:space="preserve"> </w:t>
      </w:r>
      <w:proofErr w:type="gramStart"/>
      <w:r w:rsidR="00B62710">
        <w:rPr>
          <w:rFonts w:cs="Arial"/>
        </w:rPr>
        <w:t>has been revised</w:t>
      </w:r>
      <w:proofErr w:type="gramEnd"/>
      <w:r w:rsidR="00B62710">
        <w:rPr>
          <w:rFonts w:cs="Arial"/>
        </w:rPr>
        <w:t xml:space="preserve"> from “Differential Diagnosis of Oriental Medicine 1” to “Differential Diagnosis in Oriental Medicine 1.”</w:t>
      </w:r>
    </w:p>
    <w:p w14:paraId="441463B7" w14:textId="6798D3F9" w:rsidR="0076181E" w:rsidRPr="00D33316" w:rsidRDefault="00A27A0E" w:rsidP="0076181E">
      <w:pPr>
        <w:autoSpaceDE w:val="0"/>
        <w:autoSpaceDN w:val="0"/>
        <w:adjustRightInd w:val="0"/>
        <w:jc w:val="right"/>
        <w:rPr>
          <w:rFonts w:cs="Arial"/>
          <w:color w:val="000000"/>
        </w:rPr>
      </w:pPr>
      <w:r>
        <w:rPr>
          <w:rFonts w:cs="Arial"/>
          <w:color w:val="000000"/>
        </w:rPr>
        <w:t>11/20/</w:t>
      </w:r>
      <w:r w:rsidR="0076181E">
        <w:rPr>
          <w:rFonts w:cs="Arial"/>
          <w:color w:val="000000"/>
        </w:rPr>
        <w:t>19</w:t>
      </w:r>
    </w:p>
    <w:p w14:paraId="75F897CF" w14:textId="77777777" w:rsidR="0076181E" w:rsidRDefault="0076181E" w:rsidP="0076181E">
      <w:pPr>
        <w:pStyle w:val="NormalWeb"/>
        <w:spacing w:before="0" w:beforeAutospacing="0" w:after="0" w:afterAutospacing="0"/>
        <w:rPr>
          <w:rFonts w:ascii="Arial" w:hAnsi="Arial" w:cs="Arial"/>
          <w:sz w:val="24"/>
          <w:szCs w:val="24"/>
        </w:rPr>
      </w:pPr>
    </w:p>
    <w:p w14:paraId="310C40B7" w14:textId="77777777" w:rsidR="0076181E" w:rsidRDefault="0076181E" w:rsidP="0076181E">
      <w:pPr>
        <w:pStyle w:val="NormalWeb"/>
        <w:spacing w:before="0" w:beforeAutospacing="0" w:after="0" w:afterAutospacing="0"/>
        <w:rPr>
          <w:rFonts w:ascii="Arial" w:hAnsi="Arial" w:cs="Arial"/>
          <w:sz w:val="24"/>
          <w:szCs w:val="24"/>
        </w:rPr>
      </w:pPr>
    </w:p>
    <w:p w14:paraId="5D4249FB" w14:textId="188C6765" w:rsidR="0076181E" w:rsidRDefault="0076181E" w:rsidP="0076181E">
      <w:pPr>
        <w:pStyle w:val="NormalWeb"/>
        <w:spacing w:before="0" w:beforeAutospacing="0" w:after="0" w:afterAutospacing="0"/>
        <w:rPr>
          <w:rFonts w:ascii="Arial" w:hAnsi="Arial" w:cs="Arial"/>
          <w:sz w:val="24"/>
          <w:szCs w:val="24"/>
        </w:rPr>
      </w:pPr>
      <w:r>
        <w:rPr>
          <w:rFonts w:ascii="Arial" w:hAnsi="Arial" w:cs="Arial"/>
          <w:sz w:val="24"/>
          <w:szCs w:val="24"/>
        </w:rPr>
        <w:t>Page 138</w:t>
      </w:r>
    </w:p>
    <w:p w14:paraId="531D0E9B" w14:textId="77777777" w:rsidR="0076181E" w:rsidRPr="00C96DA8" w:rsidRDefault="0076181E" w:rsidP="0076181E">
      <w:pPr>
        <w:rPr>
          <w:rFonts w:cs="Arial"/>
          <w:bCs/>
        </w:rPr>
      </w:pPr>
      <w:r>
        <w:rPr>
          <w:rFonts w:cs="Arial"/>
        </w:rPr>
        <w:t xml:space="preserve">The course description for </w:t>
      </w:r>
      <w:r w:rsidRPr="00C96DA8">
        <w:rPr>
          <w:rFonts w:cs="Arial"/>
          <w:b/>
        </w:rPr>
        <w:t>OM 5442 Differential Diagnosis in Oriental Medicine 2 Credits 3.0</w:t>
      </w:r>
      <w:r>
        <w:rPr>
          <w:rFonts w:cs="Arial"/>
        </w:rPr>
        <w:t xml:space="preserve"> </w:t>
      </w:r>
      <w:proofErr w:type="gramStart"/>
      <w:r>
        <w:rPr>
          <w:rFonts w:cs="Arial"/>
        </w:rPr>
        <w:t>has been revised</w:t>
      </w:r>
      <w:proofErr w:type="gramEnd"/>
      <w:r>
        <w:rPr>
          <w:rFonts w:cs="Arial"/>
        </w:rPr>
        <w:t xml:space="preserve"> to: </w:t>
      </w:r>
      <w:r w:rsidRPr="00C96DA8">
        <w:rPr>
          <w:rFonts w:cs="Arial"/>
          <w:bCs/>
        </w:rPr>
        <w:t xml:space="preserve">In this course, we build upon the basic theory and characteristics of the etiology, pathology, sources of pathogens and mechanisms of illness. Topics include six environmental excesses, seven emotions, disharmony of Yin and Yang, and abnormal functions of qi, blood, </w:t>
      </w:r>
      <w:proofErr w:type="spellStart"/>
      <w:proofErr w:type="gramStart"/>
      <w:r w:rsidRPr="00C96DA8">
        <w:rPr>
          <w:rFonts w:cs="Arial"/>
          <w:bCs/>
        </w:rPr>
        <w:t>jin</w:t>
      </w:r>
      <w:proofErr w:type="spellEnd"/>
      <w:r w:rsidRPr="00C96DA8">
        <w:rPr>
          <w:rFonts w:cs="Arial"/>
          <w:bCs/>
        </w:rPr>
        <w:t>-</w:t>
      </w:r>
      <w:proofErr w:type="gramEnd"/>
      <w:r w:rsidRPr="00C96DA8">
        <w:rPr>
          <w:rFonts w:cs="Arial"/>
          <w:bCs/>
        </w:rPr>
        <w:t xml:space="preserve">ye, and organs. Causes of diseases include the exogenous and endogenous factors and along with stages of </w:t>
      </w:r>
      <w:proofErr w:type="gramStart"/>
      <w:r w:rsidRPr="00C96DA8">
        <w:rPr>
          <w:rFonts w:cs="Arial"/>
          <w:bCs/>
        </w:rPr>
        <w:t>disease</w:t>
      </w:r>
      <w:proofErr w:type="gramEnd"/>
      <w:r w:rsidRPr="00C96DA8">
        <w:rPr>
          <w:rFonts w:cs="Arial"/>
          <w:bCs/>
        </w:rPr>
        <w:t xml:space="preserve"> progression will be considered. General principles of treatment methods for each topic </w:t>
      </w:r>
      <w:proofErr w:type="gramStart"/>
      <w:r w:rsidRPr="00C96DA8">
        <w:rPr>
          <w:rFonts w:cs="Arial"/>
          <w:bCs/>
        </w:rPr>
        <w:t>will be briefly discussed and evaluated</w:t>
      </w:r>
      <w:proofErr w:type="gramEnd"/>
      <w:r w:rsidRPr="00C96DA8">
        <w:rPr>
          <w:rFonts w:cs="Arial"/>
          <w:bCs/>
        </w:rPr>
        <w:t>.</w:t>
      </w:r>
    </w:p>
    <w:p w14:paraId="1CC623C8" w14:textId="77777777" w:rsidR="0076181E" w:rsidRDefault="0076181E" w:rsidP="0076181E">
      <w:pPr>
        <w:pStyle w:val="NormalWeb"/>
        <w:spacing w:before="0" w:beforeAutospacing="0" w:after="0" w:afterAutospacing="0"/>
        <w:rPr>
          <w:rFonts w:ascii="Arial" w:hAnsi="Arial" w:cs="Arial"/>
          <w:bCs/>
          <w:sz w:val="24"/>
          <w:szCs w:val="24"/>
        </w:rPr>
      </w:pPr>
      <w:r w:rsidRPr="00C96DA8">
        <w:rPr>
          <w:rFonts w:ascii="Arial" w:hAnsi="Arial" w:cs="Arial"/>
          <w:bCs/>
          <w:sz w:val="24"/>
          <w:szCs w:val="24"/>
        </w:rPr>
        <w:t>Prerequisite: OM4411</w:t>
      </w:r>
    </w:p>
    <w:p w14:paraId="78577077" w14:textId="299476B3" w:rsidR="0076181E" w:rsidRDefault="00A27A0E" w:rsidP="0076181E">
      <w:pPr>
        <w:pStyle w:val="NormalWeb"/>
        <w:spacing w:before="0" w:beforeAutospacing="0" w:after="0" w:afterAutospacing="0"/>
        <w:jc w:val="right"/>
        <w:rPr>
          <w:rFonts w:ascii="Arial" w:hAnsi="Arial" w:cs="Arial"/>
          <w:bCs/>
          <w:sz w:val="24"/>
          <w:szCs w:val="24"/>
        </w:rPr>
      </w:pPr>
      <w:r>
        <w:rPr>
          <w:rFonts w:ascii="Arial" w:hAnsi="Arial" w:cs="Arial"/>
          <w:bCs/>
          <w:sz w:val="24"/>
          <w:szCs w:val="24"/>
        </w:rPr>
        <w:t>11/20/</w:t>
      </w:r>
      <w:r w:rsidR="0076181E">
        <w:rPr>
          <w:rFonts w:ascii="Arial" w:hAnsi="Arial" w:cs="Arial"/>
          <w:bCs/>
          <w:sz w:val="24"/>
          <w:szCs w:val="24"/>
        </w:rPr>
        <w:t>19</w:t>
      </w:r>
    </w:p>
    <w:p w14:paraId="345056E3" w14:textId="77777777" w:rsidR="0076181E" w:rsidRDefault="0076181E" w:rsidP="006A41C3">
      <w:pPr>
        <w:pStyle w:val="NormalWeb"/>
        <w:spacing w:before="0" w:beforeAutospacing="0" w:after="0" w:afterAutospacing="0"/>
        <w:rPr>
          <w:rFonts w:ascii="Arial" w:hAnsi="Arial" w:cs="Arial"/>
          <w:sz w:val="24"/>
          <w:szCs w:val="24"/>
        </w:rPr>
      </w:pPr>
    </w:p>
    <w:p w14:paraId="5E592735" w14:textId="77777777" w:rsidR="001C1972" w:rsidRDefault="001C1972" w:rsidP="001C1972">
      <w:pPr>
        <w:pStyle w:val="NormalWeb"/>
        <w:spacing w:before="0" w:beforeAutospacing="0" w:after="0" w:afterAutospacing="0"/>
        <w:rPr>
          <w:rFonts w:ascii="Arial" w:hAnsi="Arial" w:cs="Arial"/>
          <w:sz w:val="24"/>
          <w:szCs w:val="24"/>
        </w:rPr>
      </w:pPr>
      <w:r>
        <w:rPr>
          <w:rFonts w:ascii="Arial" w:hAnsi="Arial" w:cs="Arial"/>
          <w:sz w:val="24"/>
          <w:szCs w:val="24"/>
        </w:rPr>
        <w:lastRenderedPageBreak/>
        <w:t>Page 84</w:t>
      </w:r>
    </w:p>
    <w:p w14:paraId="1D420229" w14:textId="77777777" w:rsidR="001C1972" w:rsidRDefault="001C1972" w:rsidP="001C1972">
      <w:pPr>
        <w:pStyle w:val="NormalWeb"/>
        <w:spacing w:before="0" w:beforeAutospacing="0" w:after="0" w:afterAutospacing="0"/>
        <w:rPr>
          <w:rFonts w:ascii="Arial" w:hAnsi="Arial" w:cs="Arial"/>
          <w:sz w:val="24"/>
          <w:szCs w:val="24"/>
        </w:rPr>
      </w:pPr>
      <w:r>
        <w:rPr>
          <w:rFonts w:ascii="Arial" w:hAnsi="Arial" w:cs="Arial"/>
          <w:sz w:val="24"/>
          <w:szCs w:val="24"/>
        </w:rPr>
        <w:t xml:space="preserve">The course description for </w:t>
      </w:r>
      <w:r w:rsidRPr="00ED187C">
        <w:rPr>
          <w:rFonts w:ascii="Arial" w:hAnsi="Arial" w:cs="Arial"/>
          <w:b/>
          <w:sz w:val="24"/>
          <w:szCs w:val="24"/>
        </w:rPr>
        <w:t>EM 6305 Psychopathology &amp; Health Psychology Credits 3.0</w:t>
      </w:r>
      <w:r>
        <w:rPr>
          <w:rFonts w:ascii="Arial" w:hAnsi="Arial" w:cs="Arial"/>
          <w:sz w:val="24"/>
          <w:szCs w:val="24"/>
        </w:rPr>
        <w:t xml:space="preserve"> </w:t>
      </w:r>
      <w:proofErr w:type="gramStart"/>
      <w:r>
        <w:rPr>
          <w:rFonts w:ascii="Arial" w:hAnsi="Arial" w:cs="Arial"/>
          <w:sz w:val="24"/>
          <w:szCs w:val="24"/>
        </w:rPr>
        <w:t>has been revised</w:t>
      </w:r>
      <w:proofErr w:type="gramEnd"/>
      <w:r>
        <w:rPr>
          <w:rFonts w:ascii="Arial" w:hAnsi="Arial" w:cs="Arial"/>
          <w:sz w:val="24"/>
          <w:szCs w:val="24"/>
        </w:rPr>
        <w:t xml:space="preserve"> to: </w:t>
      </w:r>
      <w:r w:rsidRPr="00ED187C">
        <w:rPr>
          <w:rFonts w:ascii="Arial" w:hAnsi="Arial" w:cs="Arial"/>
          <w:sz w:val="24"/>
          <w:szCs w:val="24"/>
        </w:rPr>
        <w:t>This course includes: (</w:t>
      </w:r>
      <w:proofErr w:type="spellStart"/>
      <w:r w:rsidRPr="00ED187C">
        <w:rPr>
          <w:rFonts w:ascii="Arial" w:hAnsi="Arial" w:cs="Arial"/>
          <w:sz w:val="24"/>
          <w:szCs w:val="24"/>
        </w:rPr>
        <w:t>i</w:t>
      </w:r>
      <w:proofErr w:type="spellEnd"/>
      <w:r w:rsidRPr="00ED187C">
        <w:rPr>
          <w:rFonts w:ascii="Arial" w:hAnsi="Arial" w:cs="Arial"/>
          <w:sz w:val="24"/>
          <w:szCs w:val="24"/>
        </w:rPr>
        <w:t xml:space="preserve">) review and discussion of the major topics in health psychology including examination of the relationships of psychopathology, lifestyle and personal relationships to physical health. </w:t>
      </w:r>
      <w:proofErr w:type="gramStart"/>
      <w:r w:rsidRPr="00ED187C">
        <w:rPr>
          <w:rFonts w:ascii="Arial" w:hAnsi="Arial" w:cs="Arial"/>
          <w:sz w:val="24"/>
          <w:szCs w:val="24"/>
        </w:rPr>
        <w:t>Topics include risk factors and treatments for physical disorders such as cardiovascular disease, cancer, and chronic pain as well as the exploration of the co-morbidity of physical and psychological disorders; (ii) an examination of the nine basic categories of psychopathology (depression, anxiety, somatoform, substance use disorders, sleep disorders, eating disorders, sexual dysfunction, cognitive disorders, and psychosis) with emphasis on screening, diagnosis and management in a primary care setting.</w:t>
      </w:r>
      <w:proofErr w:type="gramEnd"/>
      <w:r w:rsidRPr="00ED187C">
        <w:rPr>
          <w:rFonts w:ascii="Arial" w:hAnsi="Arial" w:cs="Arial"/>
          <w:sz w:val="24"/>
          <w:szCs w:val="24"/>
        </w:rPr>
        <w:t xml:space="preserve"> Students are asked to review current theories and their implication for practice; </w:t>
      </w:r>
      <w:proofErr w:type="gramStart"/>
      <w:r w:rsidRPr="00ED187C">
        <w:rPr>
          <w:rFonts w:ascii="Arial" w:hAnsi="Arial" w:cs="Arial"/>
          <w:sz w:val="24"/>
          <w:szCs w:val="24"/>
        </w:rPr>
        <w:t>The</w:t>
      </w:r>
      <w:proofErr w:type="gramEnd"/>
      <w:r w:rsidRPr="00ED187C">
        <w:rPr>
          <w:rFonts w:ascii="Arial" w:hAnsi="Arial" w:cs="Arial"/>
          <w:sz w:val="24"/>
          <w:szCs w:val="24"/>
        </w:rPr>
        <w:t xml:space="preserve"> course will include an overview of psychopathology and health psychology with self-directed learning to include cases, discussion, application of principles, article reviews, presentations, and field projects.</w:t>
      </w:r>
    </w:p>
    <w:p w14:paraId="08599393" w14:textId="760AE2C7" w:rsidR="001C1972" w:rsidRDefault="00A27A0E" w:rsidP="001C1972">
      <w:pPr>
        <w:pStyle w:val="NormalWeb"/>
        <w:spacing w:before="0" w:beforeAutospacing="0" w:after="0" w:afterAutospacing="0"/>
        <w:jc w:val="right"/>
        <w:rPr>
          <w:rFonts w:ascii="Arial" w:hAnsi="Arial" w:cs="Arial"/>
          <w:sz w:val="24"/>
          <w:szCs w:val="24"/>
        </w:rPr>
      </w:pPr>
      <w:r>
        <w:rPr>
          <w:rFonts w:ascii="Arial" w:hAnsi="Arial" w:cs="Arial"/>
          <w:sz w:val="24"/>
          <w:szCs w:val="24"/>
        </w:rPr>
        <w:t>12/03/</w:t>
      </w:r>
      <w:r w:rsidR="001C1972">
        <w:rPr>
          <w:rFonts w:ascii="Arial" w:hAnsi="Arial" w:cs="Arial"/>
          <w:sz w:val="24"/>
          <w:szCs w:val="24"/>
        </w:rPr>
        <w:t>19</w:t>
      </w:r>
    </w:p>
    <w:p w14:paraId="79803AB6" w14:textId="77777777" w:rsidR="001C1972" w:rsidRDefault="001C1972" w:rsidP="006A41C3">
      <w:pPr>
        <w:pStyle w:val="NormalWeb"/>
        <w:spacing w:before="0" w:beforeAutospacing="0" w:after="0" w:afterAutospacing="0"/>
        <w:rPr>
          <w:rFonts w:ascii="Arial" w:hAnsi="Arial" w:cs="Arial"/>
          <w:sz w:val="24"/>
          <w:szCs w:val="24"/>
        </w:rPr>
      </w:pPr>
    </w:p>
    <w:p w14:paraId="1E90CEE1" w14:textId="6F7F161D" w:rsidR="006A41C3" w:rsidRDefault="006A41C3" w:rsidP="006A41C3">
      <w:pPr>
        <w:pStyle w:val="NormalWeb"/>
        <w:spacing w:before="0" w:beforeAutospacing="0" w:after="0" w:afterAutospacing="0"/>
        <w:rPr>
          <w:rFonts w:ascii="Arial" w:hAnsi="Arial" w:cs="Arial"/>
          <w:sz w:val="24"/>
          <w:szCs w:val="24"/>
        </w:rPr>
      </w:pPr>
      <w:r>
        <w:rPr>
          <w:rFonts w:ascii="Arial" w:hAnsi="Arial" w:cs="Arial"/>
          <w:sz w:val="24"/>
          <w:szCs w:val="24"/>
        </w:rPr>
        <w:t>Page 110:</w:t>
      </w:r>
    </w:p>
    <w:p w14:paraId="30507C23" w14:textId="66088A99" w:rsidR="006A41C3" w:rsidRDefault="006A41C3" w:rsidP="006A41C3">
      <w:pPr>
        <w:pStyle w:val="NormalWeb"/>
        <w:spacing w:before="0" w:beforeAutospacing="0" w:after="0" w:afterAutospacing="0"/>
        <w:rPr>
          <w:rFonts w:ascii="Arial" w:hAnsi="Arial" w:cs="Arial"/>
          <w:sz w:val="24"/>
          <w:szCs w:val="24"/>
        </w:rPr>
      </w:pPr>
      <w:r>
        <w:rPr>
          <w:rFonts w:ascii="Arial" w:hAnsi="Arial" w:cs="Arial"/>
          <w:sz w:val="24"/>
          <w:szCs w:val="24"/>
        </w:rPr>
        <w:t xml:space="preserve">The course description </w:t>
      </w:r>
      <w:r w:rsidRPr="006A41C3">
        <w:rPr>
          <w:rFonts w:ascii="Arial" w:hAnsi="Arial" w:cs="Arial"/>
          <w:b/>
          <w:sz w:val="24"/>
          <w:szCs w:val="24"/>
        </w:rPr>
        <w:t>for EM 6305N Psychopathology &amp; Health Psychology Credits</w:t>
      </w:r>
      <w:r>
        <w:rPr>
          <w:rFonts w:ascii="Arial" w:hAnsi="Arial" w:cs="Arial"/>
          <w:b/>
          <w:sz w:val="24"/>
          <w:szCs w:val="24"/>
        </w:rPr>
        <w:t xml:space="preserve"> 3.0</w:t>
      </w:r>
      <w:r>
        <w:rPr>
          <w:rFonts w:ascii="Arial" w:hAnsi="Arial" w:cs="Arial"/>
          <w:sz w:val="24"/>
          <w:szCs w:val="24"/>
        </w:rPr>
        <w:t xml:space="preserve"> </w:t>
      </w:r>
      <w:proofErr w:type="gramStart"/>
      <w:r>
        <w:rPr>
          <w:rFonts w:ascii="Arial" w:hAnsi="Arial" w:cs="Arial"/>
          <w:sz w:val="24"/>
          <w:szCs w:val="24"/>
        </w:rPr>
        <w:t>has been revised</w:t>
      </w:r>
      <w:proofErr w:type="gramEnd"/>
      <w:r>
        <w:rPr>
          <w:rFonts w:ascii="Arial" w:hAnsi="Arial" w:cs="Arial"/>
          <w:sz w:val="24"/>
          <w:szCs w:val="24"/>
        </w:rPr>
        <w:t xml:space="preserve"> to: This course includes: (</w:t>
      </w:r>
      <w:proofErr w:type="spellStart"/>
      <w:r>
        <w:rPr>
          <w:rFonts w:ascii="Arial" w:hAnsi="Arial" w:cs="Arial"/>
          <w:sz w:val="24"/>
          <w:szCs w:val="24"/>
        </w:rPr>
        <w:t>i</w:t>
      </w:r>
      <w:proofErr w:type="spellEnd"/>
      <w:r>
        <w:rPr>
          <w:rFonts w:ascii="Arial" w:hAnsi="Arial" w:cs="Arial"/>
          <w:sz w:val="24"/>
          <w:szCs w:val="24"/>
        </w:rPr>
        <w:t xml:space="preserve">) review and discussion of the major topics in health psychology including examination of the relationships of psychopathology, lifestyle and personal relationships to physical health. </w:t>
      </w:r>
      <w:proofErr w:type="gramStart"/>
      <w:r>
        <w:rPr>
          <w:rFonts w:ascii="Arial" w:hAnsi="Arial" w:cs="Arial"/>
          <w:sz w:val="24"/>
          <w:szCs w:val="24"/>
        </w:rPr>
        <w:t>Topics include risk factors and treatments for physical disorders such as cardiovascular disease, cancer, and chronic pain as well as the exploration of the co-morbidity of physical and psychological disorders; (i</w:t>
      </w:r>
      <w:r w:rsidR="00732FCF">
        <w:rPr>
          <w:rFonts w:ascii="Arial" w:hAnsi="Arial" w:cs="Arial"/>
          <w:sz w:val="24"/>
          <w:szCs w:val="24"/>
        </w:rPr>
        <w:t>i</w:t>
      </w:r>
      <w:r>
        <w:rPr>
          <w:rFonts w:ascii="Arial" w:hAnsi="Arial" w:cs="Arial"/>
          <w:sz w:val="24"/>
          <w:szCs w:val="24"/>
        </w:rPr>
        <w:t>) an examination of the nine basic categories of psychopathology (depression, anxiety, somatoform, substance use disorders, sleep disorders, eating disorders, sexual dysfunction, c</w:t>
      </w:r>
      <w:r w:rsidR="00732FCF">
        <w:rPr>
          <w:rFonts w:ascii="Arial" w:hAnsi="Arial" w:cs="Arial"/>
          <w:sz w:val="24"/>
          <w:szCs w:val="24"/>
        </w:rPr>
        <w:t>ognitive disorders, and psychosi</w:t>
      </w:r>
      <w:r>
        <w:rPr>
          <w:rFonts w:ascii="Arial" w:hAnsi="Arial" w:cs="Arial"/>
          <w:sz w:val="24"/>
          <w:szCs w:val="24"/>
        </w:rPr>
        <w:t>s) with emphasis on screening, diagnosis and management in a primary care setting.</w:t>
      </w:r>
      <w:proofErr w:type="gramEnd"/>
      <w:r>
        <w:rPr>
          <w:rFonts w:ascii="Arial" w:hAnsi="Arial" w:cs="Arial"/>
          <w:sz w:val="24"/>
          <w:szCs w:val="24"/>
        </w:rPr>
        <w:t xml:space="preserve"> Students </w:t>
      </w:r>
      <w:proofErr w:type="gramStart"/>
      <w:r>
        <w:rPr>
          <w:rFonts w:ascii="Arial" w:hAnsi="Arial" w:cs="Arial"/>
          <w:sz w:val="24"/>
          <w:szCs w:val="24"/>
        </w:rPr>
        <w:t>are asked</w:t>
      </w:r>
      <w:proofErr w:type="gramEnd"/>
      <w:r>
        <w:rPr>
          <w:rFonts w:ascii="Arial" w:hAnsi="Arial" w:cs="Arial"/>
          <w:sz w:val="24"/>
          <w:szCs w:val="24"/>
        </w:rPr>
        <w:t xml:space="preserve"> to review current theories and their implication for practice. The course will include an overview of psychopathology and health psychology with self-directed learning to include cases, discussion, </w:t>
      </w:r>
      <w:proofErr w:type="gramStart"/>
      <w:r>
        <w:rPr>
          <w:rFonts w:ascii="Arial" w:hAnsi="Arial" w:cs="Arial"/>
          <w:sz w:val="24"/>
          <w:szCs w:val="24"/>
        </w:rPr>
        <w:t>application</w:t>
      </w:r>
      <w:proofErr w:type="gramEnd"/>
      <w:r>
        <w:rPr>
          <w:rFonts w:ascii="Arial" w:hAnsi="Arial" w:cs="Arial"/>
          <w:sz w:val="24"/>
          <w:szCs w:val="24"/>
        </w:rPr>
        <w:t xml:space="preserve"> of principles, article reviews, presentations, and field projects.</w:t>
      </w:r>
    </w:p>
    <w:p w14:paraId="70B9EFF0" w14:textId="76005875" w:rsidR="00AA3C24" w:rsidRDefault="00A27A0E" w:rsidP="00AA3C24">
      <w:pPr>
        <w:pStyle w:val="NormalWeb"/>
        <w:spacing w:before="0" w:beforeAutospacing="0" w:after="0" w:afterAutospacing="0"/>
        <w:jc w:val="right"/>
        <w:rPr>
          <w:rFonts w:ascii="Arial" w:hAnsi="Arial" w:cs="Arial"/>
          <w:sz w:val="24"/>
          <w:szCs w:val="24"/>
        </w:rPr>
      </w:pPr>
      <w:r>
        <w:rPr>
          <w:rFonts w:ascii="Arial" w:hAnsi="Arial" w:cs="Arial"/>
          <w:sz w:val="24"/>
          <w:szCs w:val="24"/>
        </w:rPr>
        <w:t>12/03/</w:t>
      </w:r>
      <w:r w:rsidR="00AA3C24">
        <w:rPr>
          <w:rFonts w:ascii="Arial" w:hAnsi="Arial" w:cs="Arial"/>
          <w:sz w:val="24"/>
          <w:szCs w:val="24"/>
        </w:rPr>
        <w:t>19</w:t>
      </w:r>
    </w:p>
    <w:p w14:paraId="61A40FE7" w14:textId="77777777" w:rsidR="006A41C3" w:rsidRPr="00FA5772" w:rsidRDefault="006A41C3" w:rsidP="009802A6">
      <w:pPr>
        <w:pStyle w:val="NormalWeb"/>
        <w:spacing w:before="0" w:beforeAutospacing="0" w:after="0" w:afterAutospacing="0"/>
        <w:jc w:val="right"/>
        <w:rPr>
          <w:rFonts w:ascii="Arial" w:hAnsi="Arial" w:cs="Arial"/>
          <w:sz w:val="24"/>
          <w:szCs w:val="24"/>
        </w:rPr>
      </w:pPr>
    </w:p>
    <w:p w14:paraId="1C232360" w14:textId="0B10D05A" w:rsidR="0077439C" w:rsidRDefault="0077439C" w:rsidP="00ED187C">
      <w:pPr>
        <w:pStyle w:val="NormalWeb"/>
        <w:spacing w:before="0" w:beforeAutospacing="0" w:after="0" w:afterAutospacing="0"/>
        <w:jc w:val="right"/>
        <w:rPr>
          <w:rFonts w:ascii="Arial" w:hAnsi="Arial" w:cs="Arial"/>
          <w:sz w:val="24"/>
          <w:szCs w:val="24"/>
        </w:rPr>
      </w:pPr>
    </w:p>
    <w:p w14:paraId="253EAF80" w14:textId="0A3B5F00" w:rsidR="00BC183B" w:rsidRDefault="00BC183B" w:rsidP="00BC183B">
      <w:pPr>
        <w:pStyle w:val="NormalWeb"/>
        <w:spacing w:before="0" w:beforeAutospacing="0" w:after="0" w:afterAutospacing="0"/>
        <w:rPr>
          <w:rFonts w:ascii="Arial" w:hAnsi="Arial" w:cs="Arial"/>
          <w:bCs/>
          <w:sz w:val="24"/>
          <w:szCs w:val="24"/>
        </w:rPr>
      </w:pPr>
      <w:r>
        <w:rPr>
          <w:rFonts w:ascii="Arial" w:hAnsi="Arial" w:cs="Arial"/>
          <w:bCs/>
          <w:sz w:val="24"/>
          <w:szCs w:val="24"/>
        </w:rPr>
        <w:t>Page 166:</w:t>
      </w:r>
    </w:p>
    <w:p w14:paraId="461F56B5" w14:textId="539483F7" w:rsidR="00BC183B" w:rsidRPr="00BC183B" w:rsidRDefault="00BC183B" w:rsidP="00BC183B">
      <w:pPr>
        <w:autoSpaceDE w:val="0"/>
        <w:autoSpaceDN w:val="0"/>
        <w:adjustRightInd w:val="0"/>
        <w:rPr>
          <w:rFonts w:cs="Arial"/>
          <w:color w:val="000000"/>
        </w:rPr>
      </w:pPr>
      <w:r>
        <w:rPr>
          <w:rFonts w:cs="Arial"/>
          <w:bCs/>
        </w:rPr>
        <w:t xml:space="preserve">The course description for </w:t>
      </w:r>
      <w:r w:rsidRPr="00BC183B">
        <w:rPr>
          <w:rFonts w:cs="Arial"/>
          <w:b/>
          <w:bCs/>
        </w:rPr>
        <w:t>WT6456 Botanical Medicine Credits 3.5</w:t>
      </w:r>
      <w:r>
        <w:rPr>
          <w:rFonts w:cs="Arial"/>
          <w:bCs/>
        </w:rPr>
        <w:t xml:space="preserve"> has been revised </w:t>
      </w:r>
      <w:proofErr w:type="gramStart"/>
      <w:r>
        <w:rPr>
          <w:rFonts w:cs="Arial"/>
          <w:bCs/>
        </w:rPr>
        <w:t xml:space="preserve">to: </w:t>
      </w:r>
      <w:r w:rsidRPr="00BC183B">
        <w:rPr>
          <w:rFonts w:cs="Arial"/>
          <w:color w:val="000000"/>
        </w:rPr>
        <w:t>This</w:t>
      </w:r>
      <w:proofErr w:type="gramEnd"/>
      <w:r w:rsidRPr="00BC183B">
        <w:rPr>
          <w:rFonts w:cs="Arial"/>
          <w:color w:val="000000"/>
        </w:rPr>
        <w:t xml:space="preserve"> course presents the fundamentals of herbal science and </w:t>
      </w:r>
      <w:proofErr w:type="spellStart"/>
      <w:r w:rsidRPr="00BC183B">
        <w:rPr>
          <w:rFonts w:cs="Arial"/>
          <w:color w:val="000000"/>
        </w:rPr>
        <w:t>pharmacognosy</w:t>
      </w:r>
      <w:r w:rsidR="00A264AF">
        <w:rPr>
          <w:rFonts w:cs="Arial"/>
          <w:color w:val="000000"/>
        </w:rPr>
        <w:t>.</w:t>
      </w:r>
      <w:r w:rsidRPr="00BC183B">
        <w:rPr>
          <w:rFonts w:cs="Arial"/>
          <w:color w:val="000000"/>
        </w:rPr>
        <w:t>Topics</w:t>
      </w:r>
      <w:proofErr w:type="spellEnd"/>
      <w:r w:rsidRPr="00BC183B">
        <w:rPr>
          <w:rFonts w:cs="Arial"/>
          <w:color w:val="000000"/>
        </w:rPr>
        <w:t xml:space="preserve"> included are herbal terminology, principles of herbal pharmacology and treatment, as well as mec</w:t>
      </w:r>
      <w:r w:rsidR="00A264AF">
        <w:rPr>
          <w:rFonts w:cs="Arial"/>
          <w:color w:val="000000"/>
        </w:rPr>
        <w:t xml:space="preserve">hanisms for optimizing safety. </w:t>
      </w:r>
      <w:r w:rsidRPr="00BC183B">
        <w:rPr>
          <w:rFonts w:cs="Arial"/>
          <w:color w:val="000000"/>
        </w:rPr>
        <w:t xml:space="preserve">Dosage </w:t>
      </w:r>
      <w:proofErr w:type="gramStart"/>
      <w:r w:rsidRPr="00BC183B">
        <w:rPr>
          <w:rFonts w:cs="Arial"/>
          <w:color w:val="000000"/>
        </w:rPr>
        <w:t>forms and preparations</w:t>
      </w:r>
      <w:proofErr w:type="gramEnd"/>
      <w:r w:rsidRPr="00BC183B">
        <w:rPr>
          <w:rFonts w:cs="Arial"/>
          <w:color w:val="000000"/>
        </w:rPr>
        <w:t xml:space="preserve"> and standardiza</w:t>
      </w:r>
      <w:r w:rsidR="00A264AF">
        <w:rPr>
          <w:rFonts w:cs="Arial"/>
          <w:color w:val="000000"/>
        </w:rPr>
        <w:t xml:space="preserve">tion are covered in detail. </w:t>
      </w:r>
      <w:r w:rsidRPr="00BC183B">
        <w:rPr>
          <w:rFonts w:cs="Arial"/>
          <w:color w:val="000000"/>
        </w:rPr>
        <w:t>Extraction and purification of the active ingredient</w:t>
      </w:r>
      <w:r w:rsidR="00A264AF">
        <w:rPr>
          <w:rFonts w:cs="Arial"/>
          <w:color w:val="000000"/>
        </w:rPr>
        <w:t xml:space="preserve">s </w:t>
      </w:r>
      <w:proofErr w:type="gramStart"/>
      <w:r w:rsidR="00A264AF">
        <w:rPr>
          <w:rFonts w:cs="Arial"/>
          <w:color w:val="000000"/>
        </w:rPr>
        <w:t>are explained</w:t>
      </w:r>
      <w:proofErr w:type="gramEnd"/>
      <w:r w:rsidR="00A264AF">
        <w:rPr>
          <w:rFonts w:cs="Arial"/>
          <w:color w:val="000000"/>
        </w:rPr>
        <w:t xml:space="preserve"> in the course. </w:t>
      </w:r>
      <w:r w:rsidRPr="00BC183B">
        <w:rPr>
          <w:rFonts w:cs="Arial"/>
          <w:color w:val="000000"/>
        </w:rPr>
        <w:t xml:space="preserve">Herbal approaches to maintenance of health and treatment of disease as well as the strengthening of organ systems </w:t>
      </w:r>
      <w:proofErr w:type="gramStart"/>
      <w:r w:rsidRPr="00BC183B">
        <w:rPr>
          <w:rFonts w:cs="Arial"/>
          <w:color w:val="000000"/>
        </w:rPr>
        <w:t>are presented</w:t>
      </w:r>
      <w:proofErr w:type="gramEnd"/>
      <w:r w:rsidRPr="00BC183B">
        <w:rPr>
          <w:rFonts w:cs="Arial"/>
          <w:color w:val="000000"/>
        </w:rPr>
        <w:t xml:space="preserve"> for all the major organ systems of the body and many of the primary care diseases found i</w:t>
      </w:r>
      <w:r w:rsidR="00A264AF">
        <w:rPr>
          <w:rFonts w:cs="Arial"/>
          <w:color w:val="000000"/>
        </w:rPr>
        <w:t xml:space="preserve">n each of those organ systems. </w:t>
      </w:r>
      <w:r w:rsidRPr="00BC183B">
        <w:rPr>
          <w:rFonts w:cs="Arial"/>
          <w:color w:val="000000"/>
        </w:rPr>
        <w:t xml:space="preserve">A major focus in the second half of this course is a description of the </w:t>
      </w:r>
      <w:proofErr w:type="spellStart"/>
      <w:r w:rsidRPr="00BC183B">
        <w:rPr>
          <w:rFonts w:cs="Arial"/>
          <w:color w:val="000000"/>
        </w:rPr>
        <w:t>Materia</w:t>
      </w:r>
      <w:proofErr w:type="spellEnd"/>
      <w:r w:rsidRPr="00BC183B">
        <w:rPr>
          <w:rFonts w:cs="Arial"/>
          <w:color w:val="000000"/>
        </w:rPr>
        <w:t xml:space="preserve"> </w:t>
      </w:r>
      <w:proofErr w:type="spellStart"/>
      <w:r w:rsidRPr="00BC183B">
        <w:rPr>
          <w:rFonts w:cs="Arial"/>
          <w:color w:val="000000"/>
        </w:rPr>
        <w:t>Medica</w:t>
      </w:r>
      <w:proofErr w:type="spellEnd"/>
      <w:r w:rsidRPr="00BC183B">
        <w:rPr>
          <w:rFonts w:cs="Arial"/>
          <w:color w:val="000000"/>
        </w:rPr>
        <w:t xml:space="preserve"> for 30 of the common botanical medicines used in western medicine  Active ingredient, part of the plant used, major therapeutic use, untoward effects, contraindications and interactions with drugs and other botanical medicines are covered in detail.</w:t>
      </w:r>
    </w:p>
    <w:p w14:paraId="22B83222" w14:textId="2F395FD5" w:rsidR="00BC183B" w:rsidRDefault="00BC183B" w:rsidP="00BC183B">
      <w:pPr>
        <w:pStyle w:val="NormalWeb"/>
        <w:spacing w:before="0" w:beforeAutospacing="0" w:after="0" w:afterAutospacing="0"/>
        <w:rPr>
          <w:rFonts w:ascii="Arial" w:hAnsi="Arial" w:cs="Arial"/>
          <w:color w:val="000000"/>
          <w:sz w:val="24"/>
          <w:szCs w:val="24"/>
        </w:rPr>
      </w:pPr>
      <w:r w:rsidRPr="00BC183B">
        <w:rPr>
          <w:rFonts w:ascii="Arial" w:hAnsi="Arial" w:cs="Arial"/>
          <w:color w:val="000000"/>
          <w:sz w:val="24"/>
          <w:szCs w:val="24"/>
        </w:rPr>
        <w:t>Prerequisite: WB4404</w:t>
      </w:r>
    </w:p>
    <w:p w14:paraId="471E29F2" w14:textId="30CC9BD5" w:rsidR="00BC183B" w:rsidRDefault="00A27A0E" w:rsidP="00BC183B">
      <w:pPr>
        <w:pStyle w:val="NormalWeb"/>
        <w:spacing w:before="0" w:beforeAutospacing="0" w:after="0" w:afterAutospacing="0"/>
        <w:jc w:val="right"/>
        <w:rPr>
          <w:rFonts w:ascii="Arial" w:hAnsi="Arial" w:cs="Arial"/>
          <w:color w:val="000000"/>
          <w:sz w:val="24"/>
          <w:szCs w:val="24"/>
        </w:rPr>
      </w:pPr>
      <w:r>
        <w:rPr>
          <w:rFonts w:ascii="Arial" w:hAnsi="Arial" w:cs="Arial"/>
          <w:color w:val="000000"/>
          <w:sz w:val="24"/>
          <w:szCs w:val="24"/>
        </w:rPr>
        <w:t>02/04/</w:t>
      </w:r>
      <w:r w:rsidR="00BC183B">
        <w:rPr>
          <w:rFonts w:ascii="Arial" w:hAnsi="Arial" w:cs="Arial"/>
          <w:color w:val="000000"/>
          <w:sz w:val="24"/>
          <w:szCs w:val="24"/>
        </w:rPr>
        <w:t>20</w:t>
      </w:r>
    </w:p>
    <w:p w14:paraId="0D6F5BFE" w14:textId="77777777" w:rsidR="00BC183B" w:rsidRPr="00BC183B" w:rsidRDefault="00BC183B" w:rsidP="00BC183B">
      <w:pPr>
        <w:pStyle w:val="NormalWeb"/>
        <w:spacing w:before="0" w:beforeAutospacing="0" w:after="0" w:afterAutospacing="0"/>
        <w:rPr>
          <w:rFonts w:ascii="Arial" w:hAnsi="Arial" w:cs="Arial"/>
          <w:sz w:val="24"/>
          <w:szCs w:val="24"/>
        </w:rPr>
      </w:pPr>
    </w:p>
    <w:p w14:paraId="41A10D79" w14:textId="30992F5A" w:rsidR="00D33316" w:rsidRDefault="00D33316" w:rsidP="00BC183B">
      <w:pPr>
        <w:pStyle w:val="NormalWeb"/>
        <w:spacing w:before="0" w:beforeAutospacing="0" w:after="0" w:afterAutospacing="0"/>
        <w:jc w:val="right"/>
        <w:rPr>
          <w:rFonts w:ascii="Arial" w:hAnsi="Arial" w:cs="Arial"/>
          <w:sz w:val="24"/>
          <w:szCs w:val="24"/>
        </w:rPr>
      </w:pPr>
    </w:p>
    <w:p w14:paraId="7FBA59A5" w14:textId="5D675DDD" w:rsidR="00AA247D" w:rsidRDefault="00AA247D" w:rsidP="00AA247D">
      <w:pPr>
        <w:pStyle w:val="NormalWeb"/>
        <w:spacing w:before="0" w:beforeAutospacing="0" w:after="0" w:afterAutospacing="0"/>
        <w:rPr>
          <w:rFonts w:ascii="Arial" w:hAnsi="Arial" w:cs="Arial"/>
          <w:sz w:val="24"/>
          <w:szCs w:val="24"/>
        </w:rPr>
      </w:pPr>
    </w:p>
    <w:p w14:paraId="6188CEC2" w14:textId="5870E2C2" w:rsidR="00695182" w:rsidRDefault="00695182" w:rsidP="00AA247D">
      <w:pPr>
        <w:pStyle w:val="NormalWeb"/>
        <w:spacing w:before="0" w:beforeAutospacing="0" w:after="0" w:afterAutospacing="0"/>
        <w:rPr>
          <w:rFonts w:ascii="Arial" w:hAnsi="Arial" w:cs="Arial"/>
          <w:sz w:val="24"/>
          <w:szCs w:val="24"/>
        </w:rPr>
      </w:pPr>
    </w:p>
    <w:p w14:paraId="7DB81719" w14:textId="1A5B0622" w:rsidR="00695182" w:rsidRDefault="00695182" w:rsidP="00AA247D">
      <w:pPr>
        <w:pStyle w:val="NormalWeb"/>
        <w:spacing w:before="0" w:beforeAutospacing="0" w:after="0" w:afterAutospacing="0"/>
        <w:rPr>
          <w:rFonts w:ascii="Arial" w:hAnsi="Arial" w:cs="Arial"/>
          <w:sz w:val="24"/>
          <w:szCs w:val="24"/>
        </w:rPr>
      </w:pPr>
    </w:p>
    <w:p w14:paraId="3106F722" w14:textId="73439057" w:rsidR="00695182" w:rsidRDefault="00695182" w:rsidP="00AA247D">
      <w:pPr>
        <w:pStyle w:val="NormalWeb"/>
        <w:spacing w:before="0" w:beforeAutospacing="0" w:after="0" w:afterAutospacing="0"/>
        <w:rPr>
          <w:rFonts w:ascii="Arial" w:hAnsi="Arial" w:cs="Arial"/>
          <w:sz w:val="24"/>
          <w:szCs w:val="24"/>
        </w:rPr>
      </w:pPr>
    </w:p>
    <w:p w14:paraId="02055444" w14:textId="217E7585" w:rsidR="00695182" w:rsidRDefault="00695182" w:rsidP="00AA247D">
      <w:pPr>
        <w:pStyle w:val="NormalWeb"/>
        <w:spacing w:before="0" w:beforeAutospacing="0" w:after="0" w:afterAutospacing="0"/>
        <w:rPr>
          <w:rFonts w:ascii="Arial" w:hAnsi="Arial" w:cs="Arial"/>
          <w:sz w:val="24"/>
          <w:szCs w:val="24"/>
        </w:rPr>
      </w:pPr>
    </w:p>
    <w:p w14:paraId="0B6F275E" w14:textId="77777777" w:rsidR="00695182" w:rsidRDefault="00695182" w:rsidP="00AA247D">
      <w:pPr>
        <w:pStyle w:val="NormalWeb"/>
        <w:spacing w:before="0" w:beforeAutospacing="0" w:after="0" w:afterAutospacing="0"/>
        <w:rPr>
          <w:rFonts w:ascii="Arial" w:hAnsi="Arial" w:cs="Arial"/>
          <w:sz w:val="24"/>
          <w:szCs w:val="24"/>
        </w:rPr>
      </w:pPr>
      <w:bookmarkStart w:id="0" w:name="_GoBack"/>
      <w:bookmarkEnd w:id="0"/>
    </w:p>
    <w:p w14:paraId="495B435C" w14:textId="19A067F4" w:rsidR="00B17146" w:rsidRDefault="00AA247D" w:rsidP="00B65F1C">
      <w:pPr>
        <w:pStyle w:val="NormalWeb"/>
        <w:spacing w:before="0" w:beforeAutospacing="0" w:after="0" w:afterAutospacing="0"/>
        <w:rPr>
          <w:rFonts w:ascii="Arial" w:hAnsi="Arial" w:cs="Arial"/>
          <w:sz w:val="24"/>
          <w:szCs w:val="24"/>
        </w:rPr>
      </w:pPr>
      <w:r>
        <w:rPr>
          <w:rFonts w:ascii="Arial" w:hAnsi="Arial" w:cs="Arial"/>
          <w:sz w:val="24"/>
          <w:szCs w:val="24"/>
        </w:rPr>
        <w:t>Page 87</w:t>
      </w:r>
      <w:r w:rsidR="00B17146">
        <w:rPr>
          <w:rFonts w:ascii="Arial" w:hAnsi="Arial" w:cs="Arial"/>
          <w:sz w:val="24"/>
          <w:szCs w:val="24"/>
        </w:rPr>
        <w:t>:</w:t>
      </w:r>
      <w:r>
        <w:rPr>
          <w:rFonts w:ascii="Arial" w:hAnsi="Arial" w:cs="Arial"/>
          <w:sz w:val="24"/>
          <w:szCs w:val="24"/>
        </w:rPr>
        <w:t xml:space="preserve"> </w:t>
      </w:r>
      <w:r w:rsidR="00B17146">
        <w:rPr>
          <w:rFonts w:ascii="Arial" w:hAnsi="Arial" w:cs="Arial"/>
          <w:sz w:val="24"/>
          <w:szCs w:val="24"/>
        </w:rPr>
        <w:br/>
      </w:r>
      <w:r>
        <w:rPr>
          <w:rFonts w:ascii="Arial" w:hAnsi="Arial" w:cs="Arial"/>
          <w:sz w:val="24"/>
          <w:szCs w:val="24"/>
        </w:rPr>
        <w:t xml:space="preserve">The 3.0 credit hour </w:t>
      </w:r>
      <w:r w:rsidRPr="00AA247D">
        <w:rPr>
          <w:rFonts w:ascii="Arial" w:hAnsi="Arial" w:cs="Arial"/>
          <w:b/>
          <w:sz w:val="24"/>
          <w:szCs w:val="24"/>
        </w:rPr>
        <w:t>111MI5205 Fundamentals of Public Health</w:t>
      </w:r>
      <w:r>
        <w:rPr>
          <w:rFonts w:ascii="Arial" w:hAnsi="Arial" w:cs="Arial"/>
          <w:sz w:val="24"/>
          <w:szCs w:val="24"/>
        </w:rPr>
        <w:t xml:space="preserve"> has been revised and replaced with a  2.0 credit hour course, </w:t>
      </w:r>
      <w:r w:rsidRPr="00AA247D">
        <w:rPr>
          <w:rFonts w:ascii="Arial" w:hAnsi="Arial" w:cs="Arial"/>
          <w:b/>
          <w:sz w:val="24"/>
          <w:szCs w:val="24"/>
        </w:rPr>
        <w:t>DH 5411 Public Health</w:t>
      </w:r>
      <w:r>
        <w:rPr>
          <w:rFonts w:ascii="Arial" w:hAnsi="Arial" w:cs="Arial"/>
          <w:sz w:val="24"/>
          <w:szCs w:val="24"/>
        </w:rPr>
        <w:t xml:space="preserve">: </w:t>
      </w:r>
      <w:r w:rsidRPr="00AA247D">
        <w:rPr>
          <w:rFonts w:ascii="Arial" w:hAnsi="Arial" w:cs="Arial"/>
          <w:sz w:val="24"/>
          <w:szCs w:val="24"/>
        </w:rPr>
        <w:t xml:space="preserve">The focus of this course is to introduce the student to the concepts of public health, health promotion, and disease prevention.  Individual, environmental, and sociodemographic factors affecting the population’s health </w:t>
      </w:r>
      <w:proofErr w:type="gramStart"/>
      <w:r w:rsidRPr="00AA247D">
        <w:rPr>
          <w:rFonts w:ascii="Arial" w:hAnsi="Arial" w:cs="Arial"/>
          <w:sz w:val="24"/>
          <w:szCs w:val="24"/>
        </w:rPr>
        <w:t>will be discussed</w:t>
      </w:r>
      <w:proofErr w:type="gramEnd"/>
      <w:r w:rsidRPr="00AA247D">
        <w:rPr>
          <w:rFonts w:ascii="Arial" w:hAnsi="Arial" w:cs="Arial"/>
          <w:sz w:val="24"/>
          <w:szCs w:val="24"/>
        </w:rPr>
        <w:t xml:space="preserve">, along with organization of the public health system, health surveys, health </w:t>
      </w:r>
      <w:r>
        <w:rPr>
          <w:rFonts w:ascii="Arial" w:hAnsi="Arial" w:cs="Arial"/>
          <w:sz w:val="24"/>
          <w:szCs w:val="24"/>
        </w:rPr>
        <w:t>policies, and health screening.</w:t>
      </w:r>
      <w:r>
        <w:rPr>
          <w:rFonts w:ascii="Arial" w:hAnsi="Arial" w:cs="Arial"/>
          <w:sz w:val="24"/>
          <w:szCs w:val="24"/>
        </w:rPr>
        <w:br/>
        <w:t xml:space="preserve">Pre-requisites/ Co-requisites: </w:t>
      </w:r>
      <w:r w:rsidR="00B17146">
        <w:rPr>
          <w:rFonts w:ascii="Arial" w:hAnsi="Arial" w:cs="Arial"/>
          <w:sz w:val="24"/>
          <w:szCs w:val="24"/>
        </w:rPr>
        <w:t>None</w:t>
      </w:r>
      <w:r w:rsidR="00B17146">
        <w:rPr>
          <w:rFonts w:ascii="Arial" w:hAnsi="Arial" w:cs="Arial"/>
          <w:sz w:val="24"/>
          <w:szCs w:val="24"/>
        </w:rPr>
        <w:br/>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r>
      <w:r w:rsidR="00B17146">
        <w:rPr>
          <w:rFonts w:ascii="Arial" w:hAnsi="Arial" w:cs="Arial"/>
          <w:sz w:val="24"/>
          <w:szCs w:val="24"/>
        </w:rPr>
        <w:tab/>
        <w:t>03/02/2020</w:t>
      </w:r>
      <w:r w:rsidR="00B17146">
        <w:rPr>
          <w:rFonts w:ascii="Arial" w:hAnsi="Arial" w:cs="Arial"/>
          <w:sz w:val="24"/>
          <w:szCs w:val="24"/>
        </w:rPr>
        <w:br/>
      </w:r>
      <w:r w:rsidR="00B17146">
        <w:rPr>
          <w:rFonts w:ascii="Arial" w:hAnsi="Arial" w:cs="Arial"/>
          <w:sz w:val="24"/>
          <w:szCs w:val="24"/>
        </w:rPr>
        <w:br/>
      </w:r>
      <w:r w:rsidR="00B65F1C">
        <w:rPr>
          <w:rFonts w:ascii="Arial" w:hAnsi="Arial" w:cs="Arial"/>
          <w:sz w:val="24"/>
          <w:szCs w:val="24"/>
        </w:rPr>
        <w:t>Page 111:</w:t>
      </w:r>
      <w:r w:rsidR="00B65F1C" w:rsidRPr="00B65F1C">
        <w:rPr>
          <w:rFonts w:ascii="Arial" w:hAnsi="Arial" w:cs="Arial"/>
          <w:sz w:val="24"/>
          <w:szCs w:val="24"/>
        </w:rPr>
        <w:br/>
        <w:t xml:space="preserve">The 3.0 credit hour </w:t>
      </w:r>
      <w:r w:rsidR="00B65F1C" w:rsidRPr="00B65F1C">
        <w:rPr>
          <w:rFonts w:ascii="Arial" w:hAnsi="Arial" w:cs="Arial"/>
          <w:b/>
          <w:sz w:val="24"/>
          <w:szCs w:val="24"/>
        </w:rPr>
        <w:t>MI5205</w:t>
      </w:r>
      <w:r w:rsidR="00DC3B59">
        <w:rPr>
          <w:rFonts w:ascii="Arial" w:hAnsi="Arial" w:cs="Arial"/>
          <w:b/>
          <w:sz w:val="24"/>
          <w:szCs w:val="24"/>
        </w:rPr>
        <w:t>N</w:t>
      </w:r>
      <w:r w:rsidR="00B65F1C" w:rsidRPr="00B65F1C">
        <w:rPr>
          <w:rFonts w:ascii="Arial" w:hAnsi="Arial" w:cs="Arial"/>
          <w:b/>
          <w:sz w:val="24"/>
          <w:szCs w:val="24"/>
        </w:rPr>
        <w:t xml:space="preserve"> Fundamentals of Public Health</w:t>
      </w:r>
      <w:r w:rsidR="00B65F1C" w:rsidRPr="00B65F1C">
        <w:rPr>
          <w:rFonts w:ascii="Arial" w:hAnsi="Arial" w:cs="Arial"/>
          <w:sz w:val="24"/>
          <w:szCs w:val="24"/>
        </w:rPr>
        <w:t xml:space="preserve"> has been revised and replaced with a  2.0 credit hour course, </w:t>
      </w:r>
      <w:r w:rsidR="00B65F1C" w:rsidRPr="00B65F1C">
        <w:rPr>
          <w:rFonts w:ascii="Arial" w:hAnsi="Arial" w:cs="Arial"/>
          <w:b/>
          <w:sz w:val="24"/>
          <w:szCs w:val="24"/>
        </w:rPr>
        <w:t>DH 5411 Public Health</w:t>
      </w:r>
      <w:r w:rsidR="00B65F1C" w:rsidRPr="00B65F1C">
        <w:rPr>
          <w:rFonts w:ascii="Arial" w:hAnsi="Arial" w:cs="Arial"/>
          <w:sz w:val="24"/>
          <w:szCs w:val="24"/>
        </w:rPr>
        <w:t xml:space="preserve">: The focus of this course is to introduce the student to the concepts of public health, health promotion, and disease prevention.  Individual, environmental, and sociodemographic factors affecting the population’s health </w:t>
      </w:r>
      <w:proofErr w:type="gramStart"/>
      <w:r w:rsidR="00B65F1C" w:rsidRPr="00B65F1C">
        <w:rPr>
          <w:rFonts w:ascii="Arial" w:hAnsi="Arial" w:cs="Arial"/>
          <w:sz w:val="24"/>
          <w:szCs w:val="24"/>
        </w:rPr>
        <w:t>will be discussed</w:t>
      </w:r>
      <w:proofErr w:type="gramEnd"/>
      <w:r w:rsidR="00B65F1C" w:rsidRPr="00B65F1C">
        <w:rPr>
          <w:rFonts w:ascii="Arial" w:hAnsi="Arial" w:cs="Arial"/>
          <w:sz w:val="24"/>
          <w:szCs w:val="24"/>
        </w:rPr>
        <w:t>, along with organization of the public health system, health surveys, health policies, and health screening.</w:t>
      </w:r>
      <w:r w:rsidR="00B65F1C" w:rsidRPr="00B65F1C">
        <w:rPr>
          <w:rFonts w:ascii="Arial" w:hAnsi="Arial" w:cs="Arial"/>
          <w:sz w:val="24"/>
          <w:szCs w:val="24"/>
        </w:rPr>
        <w:br/>
        <w:t>Pre-requisites/ Co-requisites: None</w:t>
      </w:r>
      <w:r w:rsidR="00B65F1C" w:rsidRPr="00B65F1C">
        <w:rPr>
          <w:rFonts w:ascii="Arial" w:hAnsi="Arial" w:cs="Arial"/>
          <w:sz w:val="24"/>
          <w:szCs w:val="24"/>
        </w:rPr>
        <w:br/>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r>
      <w:r w:rsidR="00B65F1C" w:rsidRPr="00B65F1C">
        <w:rPr>
          <w:rFonts w:ascii="Arial" w:hAnsi="Arial" w:cs="Arial"/>
          <w:sz w:val="24"/>
          <w:szCs w:val="24"/>
        </w:rPr>
        <w:tab/>
        <w:t>03/02/2020</w:t>
      </w:r>
      <w:r w:rsidR="00B65F1C" w:rsidRPr="00B65F1C">
        <w:rPr>
          <w:rFonts w:ascii="Arial" w:hAnsi="Arial" w:cs="Arial"/>
          <w:sz w:val="24"/>
          <w:szCs w:val="24"/>
        </w:rPr>
        <w:br/>
      </w:r>
    </w:p>
    <w:p w14:paraId="5F64FEE1" w14:textId="77777777" w:rsidR="00B17146" w:rsidRPr="00ED187C" w:rsidRDefault="00B17146" w:rsidP="00AA247D">
      <w:pPr>
        <w:pStyle w:val="NormalWeb"/>
        <w:rPr>
          <w:rFonts w:ascii="Arial" w:hAnsi="Arial" w:cs="Arial"/>
          <w:sz w:val="24"/>
          <w:szCs w:val="24"/>
        </w:rPr>
      </w:pPr>
    </w:p>
    <w:sectPr w:rsidR="00B17146" w:rsidRPr="00ED187C" w:rsidSect="0076181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A0"/>
    <w:rsid w:val="000265E3"/>
    <w:rsid w:val="00055AF1"/>
    <w:rsid w:val="00065615"/>
    <w:rsid w:val="000719FD"/>
    <w:rsid w:val="000A5919"/>
    <w:rsid w:val="0012267C"/>
    <w:rsid w:val="001B76B9"/>
    <w:rsid w:val="001C1972"/>
    <w:rsid w:val="001E1E75"/>
    <w:rsid w:val="00290A64"/>
    <w:rsid w:val="002C1E24"/>
    <w:rsid w:val="003025DF"/>
    <w:rsid w:val="00307818"/>
    <w:rsid w:val="00487BA5"/>
    <w:rsid w:val="004C5B7C"/>
    <w:rsid w:val="005107D6"/>
    <w:rsid w:val="005901DA"/>
    <w:rsid w:val="005D2298"/>
    <w:rsid w:val="006315E8"/>
    <w:rsid w:val="00640BE6"/>
    <w:rsid w:val="006508DC"/>
    <w:rsid w:val="00670416"/>
    <w:rsid w:val="006854D2"/>
    <w:rsid w:val="006930E8"/>
    <w:rsid w:val="00695182"/>
    <w:rsid w:val="006A41C3"/>
    <w:rsid w:val="006A442C"/>
    <w:rsid w:val="006B4988"/>
    <w:rsid w:val="00732FCF"/>
    <w:rsid w:val="00742BD7"/>
    <w:rsid w:val="0076181E"/>
    <w:rsid w:val="0077439C"/>
    <w:rsid w:val="007C64A0"/>
    <w:rsid w:val="0082656E"/>
    <w:rsid w:val="008A29B0"/>
    <w:rsid w:val="009106BA"/>
    <w:rsid w:val="00933578"/>
    <w:rsid w:val="009802A6"/>
    <w:rsid w:val="009C04D9"/>
    <w:rsid w:val="009C537E"/>
    <w:rsid w:val="00A264AF"/>
    <w:rsid w:val="00A27A0E"/>
    <w:rsid w:val="00A347E1"/>
    <w:rsid w:val="00A779B1"/>
    <w:rsid w:val="00AA247D"/>
    <w:rsid w:val="00AA3C24"/>
    <w:rsid w:val="00B17146"/>
    <w:rsid w:val="00B62710"/>
    <w:rsid w:val="00B63548"/>
    <w:rsid w:val="00B65F1C"/>
    <w:rsid w:val="00B67448"/>
    <w:rsid w:val="00B713DE"/>
    <w:rsid w:val="00BC183B"/>
    <w:rsid w:val="00BD5DC0"/>
    <w:rsid w:val="00C871D4"/>
    <w:rsid w:val="00C96DA8"/>
    <w:rsid w:val="00D33316"/>
    <w:rsid w:val="00DA7E7C"/>
    <w:rsid w:val="00DA7E91"/>
    <w:rsid w:val="00DC3B59"/>
    <w:rsid w:val="00E1680A"/>
    <w:rsid w:val="00E422F1"/>
    <w:rsid w:val="00E76AC4"/>
    <w:rsid w:val="00E80773"/>
    <w:rsid w:val="00ED187C"/>
    <w:rsid w:val="00F32C2A"/>
    <w:rsid w:val="00F73179"/>
    <w:rsid w:val="00F82B15"/>
    <w:rsid w:val="00F838F6"/>
    <w:rsid w:val="00FA57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F5C4ED"/>
  <w15:docId w15:val="{6A91878F-9BCF-4C12-AEB1-BDAD4D8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75"/>
    <w:rPr>
      <w:rFonts w:ascii="Arial" w:hAnsi="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4D9"/>
    <w:rPr>
      <w:color w:val="0000FF" w:themeColor="hyperlink"/>
      <w:u w:val="single"/>
    </w:rPr>
  </w:style>
  <w:style w:type="paragraph" w:styleId="NormalWeb">
    <w:name w:val="Normal (Web)"/>
    <w:basedOn w:val="Normal"/>
    <w:uiPriority w:val="99"/>
    <w:unhideWhenUsed/>
    <w:rsid w:val="009C04D9"/>
    <w:pPr>
      <w:spacing w:before="100" w:beforeAutospacing="1" w:after="100" w:afterAutospacing="1"/>
    </w:pPr>
    <w:rPr>
      <w:rFonts w:ascii="Times" w:hAnsi="Times" w:cs="Times New Roman"/>
      <w:kern w:val="0"/>
      <w:sz w:val="20"/>
      <w:szCs w:val="20"/>
      <w:lang w:eastAsia="en-US"/>
    </w:rPr>
  </w:style>
  <w:style w:type="paragraph" w:styleId="Subtitle">
    <w:name w:val="Subtitle"/>
    <w:basedOn w:val="Header"/>
    <w:next w:val="Normal"/>
    <w:link w:val="SubtitleChar"/>
    <w:uiPriority w:val="11"/>
    <w:qFormat/>
    <w:rsid w:val="000719FD"/>
    <w:pPr>
      <w:numPr>
        <w:ilvl w:val="1"/>
      </w:numPr>
      <w:tabs>
        <w:tab w:val="clear" w:pos="4680"/>
        <w:tab w:val="clear" w:pos="9360"/>
        <w:tab w:val="center" w:pos="4320"/>
        <w:tab w:val="right" w:pos="8640"/>
      </w:tabs>
      <w:spacing w:after="200"/>
    </w:pPr>
    <w:rPr>
      <w:rFonts w:asciiTheme="majorHAnsi" w:eastAsiaTheme="majorEastAsia" w:hAnsiTheme="majorHAnsi" w:cstheme="majorBidi"/>
      <w:b/>
      <w:kern w:val="0"/>
      <w:sz w:val="22"/>
      <w:szCs w:val="30"/>
      <w:lang w:eastAsia="en-US"/>
    </w:rPr>
  </w:style>
  <w:style w:type="character" w:customStyle="1" w:styleId="SubtitleChar">
    <w:name w:val="Subtitle Char"/>
    <w:basedOn w:val="DefaultParagraphFont"/>
    <w:link w:val="Subtitle"/>
    <w:uiPriority w:val="11"/>
    <w:rsid w:val="000719FD"/>
    <w:rPr>
      <w:rFonts w:asciiTheme="majorHAnsi" w:eastAsiaTheme="majorEastAsia" w:hAnsiTheme="majorHAnsi" w:cstheme="majorBidi"/>
      <w:b/>
      <w:sz w:val="22"/>
      <w:szCs w:val="30"/>
      <w:lang w:eastAsia="en-US"/>
    </w:rPr>
  </w:style>
  <w:style w:type="character" w:styleId="Strong">
    <w:name w:val="Strong"/>
    <w:basedOn w:val="DefaultParagraphFont"/>
    <w:uiPriority w:val="22"/>
    <w:qFormat/>
    <w:rsid w:val="000719FD"/>
    <w:rPr>
      <w:b/>
      <w:bCs/>
    </w:rPr>
  </w:style>
  <w:style w:type="paragraph" w:styleId="Header">
    <w:name w:val="header"/>
    <w:basedOn w:val="Normal"/>
    <w:link w:val="HeaderChar"/>
    <w:uiPriority w:val="99"/>
    <w:semiHidden/>
    <w:unhideWhenUsed/>
    <w:rsid w:val="000719FD"/>
    <w:pPr>
      <w:tabs>
        <w:tab w:val="center" w:pos="4680"/>
        <w:tab w:val="right" w:pos="9360"/>
      </w:tabs>
    </w:pPr>
  </w:style>
  <w:style w:type="character" w:customStyle="1" w:styleId="HeaderChar">
    <w:name w:val="Header Char"/>
    <w:basedOn w:val="DefaultParagraphFont"/>
    <w:link w:val="Header"/>
    <w:uiPriority w:val="99"/>
    <w:semiHidden/>
    <w:rsid w:val="000719FD"/>
    <w:rPr>
      <w:rFonts w:ascii="Arial" w:hAnsi="Arial"/>
      <w:kern w:val="28"/>
      <w:sz w:val="24"/>
      <w:szCs w:val="24"/>
    </w:rPr>
  </w:style>
  <w:style w:type="paragraph" w:styleId="BalloonText">
    <w:name w:val="Balloon Text"/>
    <w:basedOn w:val="Normal"/>
    <w:link w:val="BalloonTextChar"/>
    <w:uiPriority w:val="99"/>
    <w:semiHidden/>
    <w:unhideWhenUsed/>
    <w:rsid w:val="00C96DA8"/>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C96DA8"/>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40BE6"/>
    <w:rPr>
      <w:sz w:val="16"/>
      <w:szCs w:val="16"/>
    </w:rPr>
  </w:style>
  <w:style w:type="paragraph" w:styleId="CommentText">
    <w:name w:val="annotation text"/>
    <w:basedOn w:val="Normal"/>
    <w:link w:val="CommentTextChar"/>
    <w:uiPriority w:val="99"/>
    <w:semiHidden/>
    <w:unhideWhenUsed/>
    <w:rsid w:val="00640BE6"/>
    <w:rPr>
      <w:sz w:val="20"/>
      <w:szCs w:val="20"/>
    </w:rPr>
  </w:style>
  <w:style w:type="character" w:customStyle="1" w:styleId="CommentTextChar">
    <w:name w:val="Comment Text Char"/>
    <w:basedOn w:val="DefaultParagraphFont"/>
    <w:link w:val="CommentText"/>
    <w:uiPriority w:val="99"/>
    <w:semiHidden/>
    <w:rsid w:val="00640BE6"/>
    <w:rPr>
      <w:rFonts w:ascii="Arial" w:hAnsi="Arial"/>
      <w:kern w:val="28"/>
    </w:rPr>
  </w:style>
  <w:style w:type="paragraph" w:styleId="CommentSubject">
    <w:name w:val="annotation subject"/>
    <w:basedOn w:val="CommentText"/>
    <w:next w:val="CommentText"/>
    <w:link w:val="CommentSubjectChar"/>
    <w:uiPriority w:val="99"/>
    <w:semiHidden/>
    <w:unhideWhenUsed/>
    <w:rsid w:val="00640BE6"/>
    <w:rPr>
      <w:b/>
      <w:bCs/>
    </w:rPr>
  </w:style>
  <w:style w:type="character" w:customStyle="1" w:styleId="CommentSubjectChar">
    <w:name w:val="Comment Subject Char"/>
    <w:basedOn w:val="CommentTextChar"/>
    <w:link w:val="CommentSubject"/>
    <w:uiPriority w:val="99"/>
    <w:semiHidden/>
    <w:rsid w:val="00640BE6"/>
    <w:rPr>
      <w:rFonts w:ascii="Arial" w:hAnsi="Arial"/>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3642">
      <w:bodyDiv w:val="1"/>
      <w:marLeft w:val="0"/>
      <w:marRight w:val="0"/>
      <w:marTop w:val="0"/>
      <w:marBottom w:val="0"/>
      <w:divBdr>
        <w:top w:val="none" w:sz="0" w:space="0" w:color="auto"/>
        <w:left w:val="none" w:sz="0" w:space="0" w:color="auto"/>
        <w:bottom w:val="none" w:sz="0" w:space="0" w:color="auto"/>
        <w:right w:val="none" w:sz="0" w:space="0" w:color="auto"/>
      </w:divBdr>
    </w:div>
    <w:div w:id="1145657806">
      <w:bodyDiv w:val="1"/>
      <w:marLeft w:val="0"/>
      <w:marRight w:val="0"/>
      <w:marTop w:val="0"/>
      <w:marBottom w:val="0"/>
      <w:divBdr>
        <w:top w:val="none" w:sz="0" w:space="0" w:color="auto"/>
        <w:left w:val="none" w:sz="0" w:space="0" w:color="auto"/>
        <w:bottom w:val="none" w:sz="0" w:space="0" w:color="auto"/>
        <w:right w:val="none" w:sz="0" w:space="0" w:color="auto"/>
      </w:divBdr>
    </w:div>
    <w:div w:id="1162157783">
      <w:bodyDiv w:val="1"/>
      <w:marLeft w:val="0"/>
      <w:marRight w:val="0"/>
      <w:marTop w:val="0"/>
      <w:marBottom w:val="0"/>
      <w:divBdr>
        <w:top w:val="none" w:sz="0" w:space="0" w:color="auto"/>
        <w:left w:val="none" w:sz="0" w:space="0" w:color="auto"/>
        <w:bottom w:val="none" w:sz="0" w:space="0" w:color="auto"/>
        <w:right w:val="none" w:sz="0" w:space="0" w:color="auto"/>
      </w:divBdr>
      <w:divsChild>
        <w:div w:id="1759249106">
          <w:marLeft w:val="0"/>
          <w:marRight w:val="0"/>
          <w:marTop w:val="0"/>
          <w:marBottom w:val="0"/>
          <w:divBdr>
            <w:top w:val="none" w:sz="0" w:space="0" w:color="auto"/>
            <w:left w:val="none" w:sz="0" w:space="0" w:color="auto"/>
            <w:bottom w:val="none" w:sz="0" w:space="0" w:color="auto"/>
            <w:right w:val="none" w:sz="0" w:space="0" w:color="auto"/>
          </w:divBdr>
          <w:divsChild>
            <w:div w:id="1205677819">
              <w:marLeft w:val="0"/>
              <w:marRight w:val="0"/>
              <w:marTop w:val="0"/>
              <w:marBottom w:val="0"/>
              <w:divBdr>
                <w:top w:val="none" w:sz="0" w:space="0" w:color="auto"/>
                <w:left w:val="none" w:sz="0" w:space="0" w:color="auto"/>
                <w:bottom w:val="none" w:sz="0" w:space="0" w:color="auto"/>
                <w:right w:val="none" w:sz="0" w:space="0" w:color="auto"/>
              </w:divBdr>
              <w:divsChild>
                <w:div w:id="13712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41750">
      <w:bodyDiv w:val="1"/>
      <w:marLeft w:val="0"/>
      <w:marRight w:val="0"/>
      <w:marTop w:val="0"/>
      <w:marBottom w:val="0"/>
      <w:divBdr>
        <w:top w:val="none" w:sz="0" w:space="0" w:color="auto"/>
        <w:left w:val="none" w:sz="0" w:space="0" w:color="auto"/>
        <w:bottom w:val="none" w:sz="0" w:space="0" w:color="auto"/>
        <w:right w:val="none" w:sz="0" w:space="0" w:color="auto"/>
      </w:divBdr>
    </w:div>
    <w:div w:id="1868643178">
      <w:bodyDiv w:val="1"/>
      <w:marLeft w:val="0"/>
      <w:marRight w:val="0"/>
      <w:marTop w:val="0"/>
      <w:marBottom w:val="0"/>
      <w:divBdr>
        <w:top w:val="none" w:sz="0" w:space="0" w:color="auto"/>
        <w:left w:val="none" w:sz="0" w:space="0" w:color="auto"/>
        <w:bottom w:val="none" w:sz="0" w:space="0" w:color="auto"/>
        <w:right w:val="none" w:sz="0" w:space="0" w:color="auto"/>
      </w:divBdr>
      <w:divsChild>
        <w:div w:id="1833181493">
          <w:marLeft w:val="0"/>
          <w:marRight w:val="0"/>
          <w:marTop w:val="0"/>
          <w:marBottom w:val="0"/>
          <w:divBdr>
            <w:top w:val="none" w:sz="0" w:space="0" w:color="auto"/>
            <w:left w:val="none" w:sz="0" w:space="0" w:color="auto"/>
            <w:bottom w:val="none" w:sz="0" w:space="0" w:color="auto"/>
            <w:right w:val="none" w:sz="0" w:space="0" w:color="auto"/>
          </w:divBdr>
          <w:divsChild>
            <w:div w:id="564726040">
              <w:marLeft w:val="0"/>
              <w:marRight w:val="0"/>
              <w:marTop w:val="0"/>
              <w:marBottom w:val="0"/>
              <w:divBdr>
                <w:top w:val="none" w:sz="0" w:space="0" w:color="auto"/>
                <w:left w:val="none" w:sz="0" w:space="0" w:color="auto"/>
                <w:bottom w:val="none" w:sz="0" w:space="0" w:color="auto"/>
                <w:right w:val="none" w:sz="0" w:space="0" w:color="auto"/>
              </w:divBdr>
              <w:divsChild>
                <w:div w:id="9970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NUHS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NUHS</dc:creator>
  <cp:keywords/>
  <dc:description/>
  <cp:lastModifiedBy>Holly Kapsalis</cp:lastModifiedBy>
  <cp:revision>15</cp:revision>
  <cp:lastPrinted>2020-02-28T21:10:00Z</cp:lastPrinted>
  <dcterms:created xsi:type="dcterms:W3CDTF">2020-03-02T17:48:00Z</dcterms:created>
  <dcterms:modified xsi:type="dcterms:W3CDTF">2020-03-06T22:38:00Z</dcterms:modified>
</cp:coreProperties>
</file>